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456" w:rsidRPr="00387A69" w:rsidRDefault="00102456" w:rsidP="00387A69">
      <w:pPr>
        <w:jc w:val="both"/>
        <w:rPr>
          <w:rFonts w:ascii="Arial" w:hAnsi="Arial" w:cs="Arial"/>
        </w:rPr>
      </w:pPr>
      <w:bookmarkStart w:id="0" w:name="_GoBack"/>
      <w:bookmarkEnd w:id="0"/>
      <w:r w:rsidRPr="00387A69">
        <w:rPr>
          <w:rFonts w:ascii="Arial" w:hAnsi="Arial" w:cs="Arial"/>
        </w:rPr>
        <w:t>PRINCIPALES DISPOSICIONES LEGALES SOBRE DIVISIONES POLÍTICA Y ADMINISTRATIVAS DE LA PROVINCIA MURILLO</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ind w:left="1065"/>
        <w:jc w:val="both"/>
        <w:rPr>
          <w:rFonts w:ascii="Arial" w:hAnsi="Arial" w:cs="Arial"/>
        </w:rPr>
      </w:pPr>
      <w:r w:rsidRPr="00387A69">
        <w:rPr>
          <w:rFonts w:ascii="Arial" w:hAnsi="Arial" w:cs="Arial"/>
        </w:rPr>
        <w:t xml:space="preserve">Las principales disposiciones legales sobre </w:t>
      </w:r>
      <w:r w:rsidR="00387A69" w:rsidRPr="00387A69">
        <w:rPr>
          <w:rFonts w:ascii="Arial" w:hAnsi="Arial" w:cs="Arial"/>
        </w:rPr>
        <w:t>límites en la provincia murillo son:</w:t>
      </w:r>
    </w:p>
    <w:p w:rsidR="00102456" w:rsidRPr="00387A69" w:rsidRDefault="00102456" w:rsidP="00387A69">
      <w:pPr>
        <w:ind w:left="1065"/>
        <w:jc w:val="both"/>
        <w:rPr>
          <w:rFonts w:ascii="Arial" w:hAnsi="Arial" w:cs="Arial"/>
        </w:rPr>
      </w:pPr>
    </w:p>
    <w:p w:rsidR="00102456" w:rsidRPr="00387A69" w:rsidRDefault="00102456" w:rsidP="00387A69">
      <w:pPr>
        <w:numPr>
          <w:ilvl w:val="0"/>
          <w:numId w:val="9"/>
        </w:numPr>
        <w:tabs>
          <w:tab w:val="num" w:pos="1776"/>
        </w:tabs>
        <w:ind w:left="1776"/>
        <w:jc w:val="both"/>
        <w:rPr>
          <w:rFonts w:ascii="Arial" w:hAnsi="Arial" w:cs="Arial"/>
        </w:rPr>
      </w:pPr>
      <w:proofErr w:type="gramStart"/>
      <w:r w:rsidRPr="00387A69">
        <w:rPr>
          <w:rFonts w:ascii="Arial" w:hAnsi="Arial" w:cs="Arial"/>
        </w:rPr>
        <w:t>Ley  de</w:t>
      </w:r>
      <w:proofErr w:type="gramEnd"/>
      <w:r w:rsidRPr="00387A69">
        <w:rPr>
          <w:rFonts w:ascii="Arial" w:hAnsi="Arial" w:cs="Arial"/>
        </w:rPr>
        <w:t xml:space="preserve"> 03/01/1827, dispone que la Ciudad de La Paz, se denominará “La Paz de A</w:t>
      </w:r>
      <w:r w:rsidR="00387A69" w:rsidRPr="00387A69">
        <w:rPr>
          <w:rFonts w:ascii="Arial" w:hAnsi="Arial" w:cs="Arial"/>
        </w:rPr>
        <w:t xml:space="preserve">yacucho”.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Decreto de 08/01/1838. </w:t>
      </w:r>
      <w:r w:rsidR="00387A69" w:rsidRPr="00387A69">
        <w:rPr>
          <w:rFonts w:ascii="Arial" w:hAnsi="Arial" w:cs="Arial"/>
        </w:rPr>
        <w:t>“Se</w:t>
      </w:r>
      <w:r w:rsidRPr="00387A69">
        <w:rPr>
          <w:rFonts w:ascii="Arial" w:hAnsi="Arial" w:cs="Arial"/>
        </w:rPr>
        <w:t xml:space="preserve"> erige en este departamento una nueva Provincia </w:t>
      </w:r>
      <w:proofErr w:type="gramStart"/>
      <w:r w:rsidRPr="00387A69">
        <w:rPr>
          <w:rFonts w:ascii="Arial" w:hAnsi="Arial" w:cs="Arial"/>
        </w:rPr>
        <w:t>compuesta  por</w:t>
      </w:r>
      <w:proofErr w:type="gramEnd"/>
      <w:r w:rsidRPr="00387A69">
        <w:rPr>
          <w:rFonts w:ascii="Arial" w:hAnsi="Arial" w:cs="Arial"/>
        </w:rPr>
        <w:t xml:space="preserve"> los cantones San Sebastián, San Pedro, Achocalla, </w:t>
      </w:r>
      <w:proofErr w:type="spellStart"/>
      <w:r w:rsidRPr="00387A69">
        <w:rPr>
          <w:rFonts w:ascii="Arial" w:hAnsi="Arial" w:cs="Arial"/>
        </w:rPr>
        <w:t>Chanka</w:t>
      </w:r>
      <w:proofErr w:type="spellEnd"/>
      <w:r w:rsidRPr="00387A69">
        <w:rPr>
          <w:rFonts w:ascii="Arial" w:hAnsi="Arial" w:cs="Arial"/>
        </w:rPr>
        <w:t xml:space="preserve">, Obrajes, </w:t>
      </w:r>
      <w:proofErr w:type="spellStart"/>
      <w:r w:rsidRPr="00387A69">
        <w:rPr>
          <w:rFonts w:ascii="Arial" w:hAnsi="Arial" w:cs="Arial"/>
        </w:rPr>
        <w:t>Mecapaca</w:t>
      </w:r>
      <w:proofErr w:type="spellEnd"/>
      <w:r w:rsidRPr="00387A69">
        <w:rPr>
          <w:rFonts w:ascii="Arial" w:hAnsi="Arial" w:cs="Arial"/>
        </w:rPr>
        <w:t xml:space="preserve">, Palca </w:t>
      </w:r>
      <w:proofErr w:type="spellStart"/>
      <w:r w:rsidRPr="00387A69">
        <w:rPr>
          <w:rFonts w:ascii="Arial" w:hAnsi="Arial" w:cs="Arial"/>
        </w:rPr>
        <w:t>Collana</w:t>
      </w:r>
      <w:proofErr w:type="spellEnd"/>
      <w:r w:rsidRPr="00387A69">
        <w:rPr>
          <w:rFonts w:ascii="Arial" w:hAnsi="Arial" w:cs="Arial"/>
        </w:rPr>
        <w:t xml:space="preserve"> y </w:t>
      </w:r>
      <w:proofErr w:type="spellStart"/>
      <w:r w:rsidRPr="00387A69">
        <w:rPr>
          <w:rFonts w:ascii="Arial" w:hAnsi="Arial" w:cs="Arial"/>
        </w:rPr>
        <w:t>Cohani</w:t>
      </w:r>
      <w:proofErr w:type="spellEnd"/>
      <w:r w:rsidRPr="00387A69">
        <w:rPr>
          <w:rFonts w:ascii="Arial" w:hAnsi="Arial" w:cs="Arial"/>
        </w:rPr>
        <w:t>.  La Provincia se llamará Cercado de La Paz y su Ca</w:t>
      </w:r>
      <w:r w:rsidR="00387A69" w:rsidRPr="00387A69">
        <w:rPr>
          <w:rFonts w:ascii="Arial" w:hAnsi="Arial" w:cs="Arial"/>
        </w:rPr>
        <w:t xml:space="preserve">pital será </w:t>
      </w:r>
      <w:proofErr w:type="spellStart"/>
      <w:r w:rsidR="00387A69" w:rsidRPr="00387A69">
        <w:rPr>
          <w:rFonts w:ascii="Arial" w:hAnsi="Arial" w:cs="Arial"/>
        </w:rPr>
        <w:t>Mecapaca</w:t>
      </w:r>
      <w:proofErr w:type="spellEnd"/>
      <w:r w:rsidR="00387A69" w:rsidRPr="00387A69">
        <w:rPr>
          <w:rFonts w:ascii="Arial" w:hAnsi="Arial" w:cs="Arial"/>
        </w:rPr>
        <w:t xml:space="preserve">”.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Ley de 17/10/1880 dispone que el cantón </w:t>
      </w:r>
      <w:proofErr w:type="spellStart"/>
      <w:r w:rsidRPr="00387A69">
        <w:rPr>
          <w:rFonts w:ascii="Arial" w:hAnsi="Arial" w:cs="Arial"/>
        </w:rPr>
        <w:t>Zongo</w:t>
      </w:r>
      <w:proofErr w:type="spellEnd"/>
      <w:r w:rsidRPr="00387A69">
        <w:rPr>
          <w:rFonts w:ascii="Arial" w:hAnsi="Arial" w:cs="Arial"/>
        </w:rPr>
        <w:t xml:space="preserve"> pertenecerá al Cercado d</w:t>
      </w:r>
      <w:r w:rsidR="00387A69" w:rsidRPr="00387A69">
        <w:rPr>
          <w:rFonts w:ascii="Arial" w:hAnsi="Arial" w:cs="Arial"/>
        </w:rPr>
        <w:t xml:space="preserve">e la Ciudad de La Paz.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Ley de 17/10/1912 dispone que la provincia del Cercado de La Paz del Departamento de La Paz, se denominará en adelante PROVINCIA MURILLO en acuerdo </w:t>
      </w:r>
      <w:proofErr w:type="gramStart"/>
      <w:r w:rsidRPr="00387A69">
        <w:rPr>
          <w:rFonts w:ascii="Arial" w:hAnsi="Arial" w:cs="Arial"/>
        </w:rPr>
        <w:t xml:space="preserve">del  </w:t>
      </w:r>
      <w:proofErr w:type="spellStart"/>
      <w:r w:rsidRPr="00387A69">
        <w:rPr>
          <w:rFonts w:ascii="Arial" w:hAnsi="Arial" w:cs="Arial"/>
        </w:rPr>
        <w:t>protomartir</w:t>
      </w:r>
      <w:proofErr w:type="spellEnd"/>
      <w:proofErr w:type="gramEnd"/>
      <w:r w:rsidRPr="00387A69">
        <w:rPr>
          <w:rFonts w:ascii="Arial" w:hAnsi="Arial" w:cs="Arial"/>
        </w:rPr>
        <w:t xml:space="preserve"> Pedro D. Murillo. También dispone que la nueva Provincia se compondrá de los </w:t>
      </w:r>
      <w:proofErr w:type="gramStart"/>
      <w:r w:rsidRPr="00387A69">
        <w:rPr>
          <w:rFonts w:ascii="Arial" w:hAnsi="Arial" w:cs="Arial"/>
        </w:rPr>
        <w:t>cantones :</w:t>
      </w:r>
      <w:proofErr w:type="gramEnd"/>
      <w:r w:rsidRPr="00387A69">
        <w:rPr>
          <w:rFonts w:ascii="Arial" w:hAnsi="Arial" w:cs="Arial"/>
        </w:rPr>
        <w:t xml:space="preserve"> </w:t>
      </w:r>
      <w:proofErr w:type="spellStart"/>
      <w:r w:rsidRPr="00387A69">
        <w:rPr>
          <w:rFonts w:ascii="Arial" w:hAnsi="Arial" w:cs="Arial"/>
        </w:rPr>
        <w:t>Zongo</w:t>
      </w:r>
      <w:proofErr w:type="spellEnd"/>
      <w:r w:rsidRPr="00387A69">
        <w:rPr>
          <w:rFonts w:ascii="Arial" w:hAnsi="Arial" w:cs="Arial"/>
        </w:rPr>
        <w:t xml:space="preserve">, Achocalla, </w:t>
      </w:r>
      <w:proofErr w:type="spellStart"/>
      <w:r w:rsidRPr="00387A69">
        <w:rPr>
          <w:rFonts w:ascii="Arial" w:hAnsi="Arial" w:cs="Arial"/>
        </w:rPr>
        <w:t>Mecapaca</w:t>
      </w:r>
      <w:proofErr w:type="spellEnd"/>
      <w:r w:rsidRPr="00387A69">
        <w:rPr>
          <w:rFonts w:ascii="Arial" w:hAnsi="Arial" w:cs="Arial"/>
        </w:rPr>
        <w:t xml:space="preserve">, </w:t>
      </w:r>
      <w:proofErr w:type="spellStart"/>
      <w:r w:rsidRPr="00387A69">
        <w:rPr>
          <w:rFonts w:ascii="Arial" w:hAnsi="Arial" w:cs="Arial"/>
        </w:rPr>
        <w:t>Cohani</w:t>
      </w:r>
      <w:proofErr w:type="spellEnd"/>
      <w:r w:rsidRPr="00387A69">
        <w:rPr>
          <w:rFonts w:ascii="Arial" w:hAnsi="Arial" w:cs="Arial"/>
        </w:rPr>
        <w:t xml:space="preserve"> y el vice cantón </w:t>
      </w:r>
      <w:proofErr w:type="spellStart"/>
      <w:r w:rsidRPr="00387A69">
        <w:rPr>
          <w:rFonts w:ascii="Arial" w:hAnsi="Arial" w:cs="Arial"/>
        </w:rPr>
        <w:t>Collana</w:t>
      </w:r>
      <w:proofErr w:type="spellEnd"/>
      <w:r w:rsidRPr="00387A69">
        <w:rPr>
          <w:rFonts w:ascii="Arial" w:hAnsi="Arial" w:cs="Arial"/>
        </w:rPr>
        <w:t xml:space="preserve">, teniendo por Capital la Villa de </w:t>
      </w:r>
      <w:proofErr w:type="spellStart"/>
      <w:r w:rsidRPr="00387A69">
        <w:rPr>
          <w:rFonts w:ascii="Arial" w:hAnsi="Arial" w:cs="Arial"/>
        </w:rPr>
        <w:t>Obrages</w:t>
      </w:r>
      <w:proofErr w:type="spellEnd"/>
      <w:r w:rsidRPr="00387A69">
        <w:rPr>
          <w:rFonts w:ascii="Arial" w:hAnsi="Arial" w:cs="Arial"/>
        </w:rPr>
        <w:t xml:space="preserve"> donde  residirá el Sub-Prefecto</w:t>
      </w:r>
      <w:r w:rsidR="00387A69" w:rsidRPr="00387A69">
        <w:rPr>
          <w:rFonts w:ascii="Arial" w:hAnsi="Arial" w:cs="Arial"/>
        </w:rPr>
        <w:t xml:space="preserve"> y una Junta Municipal.</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Decreto Supremo de 02/04/1940. Por el que se anexa la Villa de Obrajes a la circunscripción urbana de la Ciudad de La Paz, formando con esta una sola entidad política y Municipal. Por otro lado decreta, la Alcaldía Municipal de La Paz fijará </w:t>
      </w:r>
      <w:proofErr w:type="gramStart"/>
      <w:r w:rsidRPr="00387A69">
        <w:rPr>
          <w:rFonts w:ascii="Arial" w:hAnsi="Arial" w:cs="Arial"/>
        </w:rPr>
        <w:t>el  nuevo</w:t>
      </w:r>
      <w:proofErr w:type="gramEnd"/>
      <w:r w:rsidRPr="00387A69">
        <w:rPr>
          <w:rFonts w:ascii="Arial" w:hAnsi="Arial" w:cs="Arial"/>
        </w:rPr>
        <w:t xml:space="preserve"> radio urbano de la ciudad de La Paz, dentro de lo que comprenderá la ex -  Villa de de Obrajes. La Capital se tr</w:t>
      </w:r>
      <w:r w:rsidR="00387A69" w:rsidRPr="00387A69">
        <w:rPr>
          <w:rFonts w:ascii="Arial" w:hAnsi="Arial" w:cs="Arial"/>
        </w:rPr>
        <w:t>aslada al Cantón Palca.</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Ley de 24/10/1942, incorpora a la Ciudad de La Paz Obrajes y sus jurisdicciones de Calacoto, </w:t>
      </w:r>
      <w:proofErr w:type="spellStart"/>
      <w:r w:rsidRPr="00387A69">
        <w:rPr>
          <w:rFonts w:ascii="Arial" w:hAnsi="Arial" w:cs="Arial"/>
        </w:rPr>
        <w:t>Irpavi</w:t>
      </w:r>
      <w:proofErr w:type="spellEnd"/>
      <w:r w:rsidRPr="00387A69">
        <w:rPr>
          <w:rFonts w:ascii="Arial" w:hAnsi="Arial" w:cs="Arial"/>
        </w:rPr>
        <w:t xml:space="preserve">, </w:t>
      </w:r>
      <w:proofErr w:type="spellStart"/>
      <w:r w:rsidRPr="00387A69">
        <w:rPr>
          <w:rFonts w:ascii="Arial" w:hAnsi="Arial" w:cs="Arial"/>
        </w:rPr>
        <w:t>Seguencoma</w:t>
      </w:r>
      <w:proofErr w:type="spellEnd"/>
      <w:r w:rsidRPr="00387A69">
        <w:rPr>
          <w:rFonts w:ascii="Arial" w:hAnsi="Arial" w:cs="Arial"/>
        </w:rPr>
        <w:t xml:space="preserve"> y Villa Hugo Zalles y se erige el pueblo   de Palca en Capital de</w:t>
      </w:r>
      <w:r w:rsidR="00387A69" w:rsidRPr="00387A69">
        <w:rPr>
          <w:rFonts w:ascii="Arial" w:hAnsi="Arial" w:cs="Arial"/>
        </w:rPr>
        <w:t xml:space="preserve"> la Provincia Murillo.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Ley de 24/10/1947, crea la Segunda y Tercera Sección </w:t>
      </w:r>
      <w:proofErr w:type="gramStart"/>
      <w:r w:rsidRPr="00387A69">
        <w:rPr>
          <w:rFonts w:ascii="Arial" w:hAnsi="Arial" w:cs="Arial"/>
        </w:rPr>
        <w:t>Municipal  de</w:t>
      </w:r>
      <w:proofErr w:type="gramEnd"/>
      <w:r w:rsidRPr="00387A69">
        <w:rPr>
          <w:rFonts w:ascii="Arial" w:hAnsi="Arial" w:cs="Arial"/>
        </w:rPr>
        <w:t xml:space="preserve"> la Provincia Murillo del Departamento de La Paz, de la siguiente manera:  La Segunda Sección Municipal constará de los cantones </w:t>
      </w:r>
      <w:proofErr w:type="spellStart"/>
      <w:r w:rsidRPr="00387A69">
        <w:rPr>
          <w:rFonts w:ascii="Arial" w:hAnsi="Arial" w:cs="Arial"/>
        </w:rPr>
        <w:t>Mecapaca</w:t>
      </w:r>
      <w:proofErr w:type="spellEnd"/>
      <w:r w:rsidRPr="00387A69">
        <w:rPr>
          <w:rFonts w:ascii="Arial" w:hAnsi="Arial" w:cs="Arial"/>
        </w:rPr>
        <w:t xml:space="preserve"> y Chanca, con su capital </w:t>
      </w:r>
      <w:proofErr w:type="spellStart"/>
      <w:r w:rsidRPr="00387A69">
        <w:rPr>
          <w:rFonts w:ascii="Arial" w:hAnsi="Arial" w:cs="Arial"/>
        </w:rPr>
        <w:t>Mecapaca</w:t>
      </w:r>
      <w:proofErr w:type="spellEnd"/>
      <w:r w:rsidRPr="00387A69">
        <w:rPr>
          <w:rFonts w:ascii="Arial" w:hAnsi="Arial" w:cs="Arial"/>
        </w:rPr>
        <w:t xml:space="preserve">. </w:t>
      </w:r>
      <w:proofErr w:type="gramStart"/>
      <w:r w:rsidRPr="00387A69">
        <w:rPr>
          <w:rFonts w:ascii="Arial" w:hAnsi="Arial" w:cs="Arial"/>
        </w:rPr>
        <w:t>La  Tercera</w:t>
      </w:r>
      <w:proofErr w:type="gramEnd"/>
      <w:r w:rsidRPr="00387A69">
        <w:rPr>
          <w:rFonts w:ascii="Arial" w:hAnsi="Arial" w:cs="Arial"/>
        </w:rPr>
        <w:t xml:space="preserve"> Sección Municipal constará de los cantones.  </w:t>
      </w:r>
      <w:proofErr w:type="spellStart"/>
      <w:r w:rsidRPr="00387A69">
        <w:rPr>
          <w:rFonts w:ascii="Arial" w:hAnsi="Arial" w:cs="Arial"/>
        </w:rPr>
        <w:t>Mecapaca</w:t>
      </w:r>
      <w:proofErr w:type="spellEnd"/>
      <w:r w:rsidRPr="00387A69">
        <w:rPr>
          <w:rFonts w:ascii="Arial" w:hAnsi="Arial" w:cs="Arial"/>
        </w:rPr>
        <w:t xml:space="preserve"> y Chanca, con su capital </w:t>
      </w:r>
      <w:proofErr w:type="spellStart"/>
      <w:r w:rsidRPr="00387A69">
        <w:rPr>
          <w:rFonts w:ascii="Arial" w:hAnsi="Arial" w:cs="Arial"/>
        </w:rPr>
        <w:t>Mecapaca</w:t>
      </w:r>
      <w:proofErr w:type="spellEnd"/>
      <w:r w:rsidRPr="00387A69">
        <w:rPr>
          <w:rFonts w:ascii="Arial" w:hAnsi="Arial" w:cs="Arial"/>
        </w:rPr>
        <w:t xml:space="preserve">. La  tercera Sección Municipal constará de los  cantones: Achocalla y </w:t>
      </w:r>
      <w:proofErr w:type="spellStart"/>
      <w:r w:rsidRPr="00387A69">
        <w:rPr>
          <w:rFonts w:ascii="Arial" w:hAnsi="Arial" w:cs="Arial"/>
        </w:rPr>
        <w:t>zongo</w:t>
      </w:r>
      <w:proofErr w:type="spellEnd"/>
      <w:r w:rsidRPr="00387A69">
        <w:rPr>
          <w:rFonts w:ascii="Arial" w:hAnsi="Arial" w:cs="Arial"/>
        </w:rPr>
        <w:t xml:space="preserve">  co</w:t>
      </w:r>
      <w:r w:rsidR="00387A69" w:rsidRPr="00387A69">
        <w:rPr>
          <w:rFonts w:ascii="Arial" w:hAnsi="Arial" w:cs="Arial"/>
        </w:rPr>
        <w:t xml:space="preserve">n su Capital Achocalla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Ley No 453 de 02/12/1968. fija el nuevo radio urbano de la ciudad de La Paz, de acuerdo a los datos geográficos insertos en dicha Ley. Asimismo, se fija el </w:t>
      </w:r>
      <w:proofErr w:type="gramStart"/>
      <w:r w:rsidRPr="00387A69">
        <w:rPr>
          <w:rFonts w:ascii="Arial" w:hAnsi="Arial" w:cs="Arial"/>
        </w:rPr>
        <w:t>radio  suburbano</w:t>
      </w:r>
      <w:proofErr w:type="gramEnd"/>
      <w:r w:rsidRPr="00387A69">
        <w:rPr>
          <w:rFonts w:ascii="Arial" w:hAnsi="Arial" w:cs="Arial"/>
        </w:rPr>
        <w:t xml:space="preserve"> quedando  delimitado por los puntos geográficos señalados. </w:t>
      </w:r>
      <w:proofErr w:type="gramStart"/>
      <w:r w:rsidRPr="00387A69">
        <w:rPr>
          <w:rFonts w:ascii="Arial" w:hAnsi="Arial" w:cs="Arial"/>
        </w:rPr>
        <w:t>También  señala</w:t>
      </w:r>
      <w:proofErr w:type="gramEnd"/>
      <w:r w:rsidRPr="00387A69">
        <w:rPr>
          <w:rFonts w:ascii="Arial" w:hAnsi="Arial" w:cs="Arial"/>
        </w:rPr>
        <w:t xml:space="preserve"> que, como consecuencia de las determinaciones de los artículos anteriores </w:t>
      </w:r>
      <w:r w:rsidRPr="00387A69">
        <w:rPr>
          <w:rFonts w:ascii="Arial" w:hAnsi="Arial" w:cs="Arial"/>
          <w:u w:val="single"/>
        </w:rPr>
        <w:t xml:space="preserve">se procederá a efectuar los procesos administrativos </w:t>
      </w:r>
      <w:r w:rsidRPr="00387A69">
        <w:rPr>
          <w:rFonts w:ascii="Arial" w:hAnsi="Arial" w:cs="Arial"/>
          <w:u w:val="single"/>
        </w:rPr>
        <w:lastRenderedPageBreak/>
        <w:t xml:space="preserve">que establezcan los nuevos límites de las provincias afectadas por los radios urbanos y suburbanos de la Ciudad de La Paz. </w:t>
      </w:r>
      <w:r w:rsidRPr="00387A69">
        <w:rPr>
          <w:rFonts w:ascii="Arial" w:hAnsi="Arial" w:cs="Arial"/>
        </w:rPr>
        <w:t xml:space="preserve">Quedando derogadas las disposiciones </w:t>
      </w:r>
      <w:r w:rsidR="00387A69" w:rsidRPr="00387A69">
        <w:rPr>
          <w:rFonts w:ascii="Arial" w:hAnsi="Arial" w:cs="Arial"/>
        </w:rPr>
        <w:t xml:space="preserve">contrarias a dicha Ley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Ley de 06/03/1985. Crea la Cuarta Sección Municipal de la Provincia Murillo, con su capital El Alto de La Paz, del Departamento de La Paz.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Ley de 30/04/1994 de Pa</w:t>
      </w:r>
      <w:r w:rsidR="00387A69" w:rsidRPr="00387A69">
        <w:rPr>
          <w:rFonts w:ascii="Arial" w:hAnsi="Arial" w:cs="Arial"/>
        </w:rPr>
        <w:t xml:space="preserve">rticipación Popular.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Decreto supremo No 23818 de 08/07/1994. Constituye la “COMISIÓN INTERMIN</w:t>
      </w:r>
      <w:r w:rsidR="00387A69" w:rsidRPr="00387A69">
        <w:rPr>
          <w:rFonts w:ascii="Arial" w:hAnsi="Arial" w:cs="Arial"/>
        </w:rPr>
        <w:t xml:space="preserve">ISTERIAL DE LÍMITES”. </w:t>
      </w:r>
    </w:p>
    <w:p w:rsidR="00102456" w:rsidRPr="00387A69" w:rsidRDefault="00102456" w:rsidP="00387A69">
      <w:pPr>
        <w:numPr>
          <w:ilvl w:val="0"/>
          <w:numId w:val="9"/>
        </w:numPr>
        <w:tabs>
          <w:tab w:val="num" w:pos="1776"/>
        </w:tabs>
        <w:ind w:left="1776"/>
        <w:jc w:val="both"/>
        <w:rPr>
          <w:rFonts w:ascii="Arial" w:hAnsi="Arial" w:cs="Arial"/>
        </w:rPr>
      </w:pPr>
      <w:r w:rsidRPr="00387A69">
        <w:rPr>
          <w:rFonts w:ascii="Arial" w:hAnsi="Arial" w:cs="Arial"/>
        </w:rPr>
        <w:t xml:space="preserve">Ley No 1669 de 31/10/1995. por el que se crea una nueva Sección de Provincia Murillo del Departamento de La Paz, con Capital Palca y que Comprende </w:t>
      </w:r>
      <w:proofErr w:type="gramStart"/>
      <w:r w:rsidRPr="00387A69">
        <w:rPr>
          <w:rFonts w:ascii="Arial" w:hAnsi="Arial" w:cs="Arial"/>
        </w:rPr>
        <w:t>los  Cantones</w:t>
      </w:r>
      <w:proofErr w:type="gramEnd"/>
      <w:r w:rsidRPr="00387A69">
        <w:rPr>
          <w:rFonts w:ascii="Arial" w:hAnsi="Arial" w:cs="Arial"/>
        </w:rPr>
        <w:t xml:space="preserve"> Palca, </w:t>
      </w:r>
      <w:proofErr w:type="spellStart"/>
      <w:r w:rsidRPr="00387A69">
        <w:rPr>
          <w:rFonts w:ascii="Arial" w:hAnsi="Arial" w:cs="Arial"/>
        </w:rPr>
        <w:t>Cohani</w:t>
      </w:r>
      <w:proofErr w:type="spellEnd"/>
      <w:r w:rsidRPr="00387A69">
        <w:rPr>
          <w:rFonts w:ascii="Arial" w:hAnsi="Arial" w:cs="Arial"/>
        </w:rPr>
        <w:t xml:space="preserve"> y </w:t>
      </w:r>
      <w:proofErr w:type="spellStart"/>
      <w:r w:rsidRPr="00387A69">
        <w:rPr>
          <w:rFonts w:ascii="Arial" w:hAnsi="Arial" w:cs="Arial"/>
        </w:rPr>
        <w:t>Quillihuya</w:t>
      </w:r>
      <w:proofErr w:type="spellEnd"/>
      <w:r w:rsidRPr="00387A69">
        <w:rPr>
          <w:rFonts w:ascii="Arial" w:hAnsi="Arial" w:cs="Arial"/>
        </w:rPr>
        <w:t xml:space="preserve">. </w:t>
      </w:r>
      <w:proofErr w:type="spellStart"/>
      <w:r w:rsidRPr="00387A69">
        <w:rPr>
          <w:rFonts w:ascii="Arial" w:hAnsi="Arial" w:cs="Arial"/>
        </w:rPr>
        <w:t>Tambié</w:t>
      </w:r>
      <w:proofErr w:type="spellEnd"/>
      <w:r w:rsidRPr="00387A69">
        <w:rPr>
          <w:rFonts w:ascii="Arial" w:hAnsi="Arial" w:cs="Arial"/>
        </w:rPr>
        <w:t xml:space="preserve"> señala que la Sección de la Provincia Murillo con Capital la ciudad de Nuestra  Señora de  La Paz, comprende los  cantones La Paz y </w:t>
      </w:r>
      <w:proofErr w:type="spellStart"/>
      <w:r w:rsidRPr="00387A69">
        <w:rPr>
          <w:rFonts w:ascii="Arial" w:hAnsi="Arial" w:cs="Arial"/>
        </w:rPr>
        <w:t>Zongo</w:t>
      </w:r>
      <w:proofErr w:type="spellEnd"/>
      <w:r w:rsidRPr="00387A69">
        <w:rPr>
          <w:rFonts w:ascii="Arial" w:hAnsi="Arial" w:cs="Arial"/>
        </w:rPr>
        <w:t xml:space="preserve"> </w:t>
      </w:r>
    </w:p>
    <w:p w:rsidR="00102456" w:rsidRPr="00387A69" w:rsidRDefault="00102456" w:rsidP="00387A69">
      <w:pPr>
        <w:ind w:left="1416"/>
        <w:jc w:val="both"/>
        <w:rPr>
          <w:rFonts w:ascii="Arial" w:hAnsi="Arial" w:cs="Arial"/>
        </w:rPr>
      </w:pPr>
    </w:p>
    <w:p w:rsidR="00102456" w:rsidRPr="00387A69" w:rsidRDefault="00102456" w:rsidP="00F91ADC">
      <w:pPr>
        <w:tabs>
          <w:tab w:val="num" w:pos="1776"/>
        </w:tabs>
        <w:jc w:val="both"/>
        <w:rPr>
          <w:rFonts w:ascii="Arial" w:hAnsi="Arial" w:cs="Arial"/>
        </w:rPr>
      </w:pPr>
      <w:r w:rsidRPr="00387A69">
        <w:rPr>
          <w:rFonts w:ascii="Arial" w:hAnsi="Arial" w:cs="Arial"/>
        </w:rPr>
        <w:br w:type="page"/>
      </w:r>
      <w:proofErr w:type="gramStart"/>
      <w:r w:rsidRPr="00387A69">
        <w:rPr>
          <w:rFonts w:ascii="Arial" w:hAnsi="Arial" w:cs="Arial"/>
        </w:rPr>
        <w:lastRenderedPageBreak/>
        <w:t>PRIMERA ”</w:t>
      </w:r>
      <w:proofErr w:type="gramEnd"/>
      <w:r w:rsidRPr="00387A69">
        <w:rPr>
          <w:rFonts w:ascii="Arial" w:hAnsi="Arial" w:cs="Arial"/>
        </w:rPr>
        <w:t xml:space="preserve"> SECCIÓN</w:t>
      </w:r>
    </w:p>
    <w:p w:rsidR="00102456" w:rsidRPr="00387A69" w:rsidRDefault="00102456" w:rsidP="00387A69">
      <w:pPr>
        <w:jc w:val="both"/>
        <w:rPr>
          <w:rFonts w:ascii="Arial" w:hAnsi="Arial" w:cs="Arial"/>
        </w:rPr>
      </w:pPr>
      <w:r w:rsidRPr="00387A69">
        <w:rPr>
          <w:rFonts w:ascii="Arial" w:hAnsi="Arial" w:cs="Arial"/>
        </w:rPr>
        <w:t>CAPITAL: PALCA</w:t>
      </w:r>
    </w:p>
    <w:p w:rsidR="00102456" w:rsidRPr="00387A69" w:rsidRDefault="00102456" w:rsidP="00387A69">
      <w:pPr>
        <w:jc w:val="both"/>
        <w:rPr>
          <w:rFonts w:ascii="Arial" w:hAnsi="Arial" w:cs="Arial"/>
        </w:rPr>
      </w:pPr>
      <w:r w:rsidRPr="00387A69">
        <w:rPr>
          <w:rFonts w:ascii="Arial" w:hAnsi="Arial" w:cs="Arial"/>
        </w:rPr>
        <w:t>BASE LEGAL:</w:t>
      </w:r>
    </w:p>
    <w:p w:rsidR="00102456" w:rsidRPr="00387A69" w:rsidRDefault="00102456" w:rsidP="00387A69">
      <w:pPr>
        <w:ind w:left="705"/>
        <w:jc w:val="both"/>
        <w:rPr>
          <w:rFonts w:ascii="Arial" w:hAnsi="Arial" w:cs="Arial"/>
        </w:rPr>
      </w:pPr>
      <w:r w:rsidRPr="00387A69">
        <w:rPr>
          <w:rFonts w:ascii="Arial" w:hAnsi="Arial" w:cs="Arial"/>
        </w:rPr>
        <w:t>PALCA: El Decreto de 08/01/1838 menciona al cantón Palca parte de la Provincia Murillo no refiere creación expresa del cantón Palca. En dicha disposición.</w:t>
      </w:r>
    </w:p>
    <w:p w:rsidR="00102456" w:rsidRPr="00387A69" w:rsidRDefault="00102456" w:rsidP="00387A69">
      <w:pPr>
        <w:numPr>
          <w:ilvl w:val="0"/>
          <w:numId w:val="2"/>
        </w:numPr>
        <w:jc w:val="both"/>
        <w:rPr>
          <w:rFonts w:ascii="Arial" w:hAnsi="Arial" w:cs="Arial"/>
        </w:rPr>
      </w:pPr>
      <w:r w:rsidRPr="00387A69">
        <w:rPr>
          <w:rFonts w:ascii="Arial" w:hAnsi="Arial" w:cs="Arial"/>
        </w:rPr>
        <w:t xml:space="preserve">Decreto Supremo de 02/04/1940, la capital de la Provincia Murillo (antes </w:t>
      </w:r>
      <w:proofErr w:type="spellStart"/>
      <w:r w:rsidRPr="00387A69">
        <w:rPr>
          <w:rFonts w:ascii="Arial" w:hAnsi="Arial" w:cs="Arial"/>
        </w:rPr>
        <w:t>Mecapaca</w:t>
      </w:r>
      <w:proofErr w:type="spellEnd"/>
      <w:r w:rsidRPr="00387A69">
        <w:rPr>
          <w:rFonts w:ascii="Arial" w:hAnsi="Arial" w:cs="Arial"/>
        </w:rPr>
        <w:t>) se traslade al Cantón Palca.</w:t>
      </w:r>
    </w:p>
    <w:p w:rsidR="00102456" w:rsidRPr="00387A69" w:rsidRDefault="00102456" w:rsidP="00387A69">
      <w:pPr>
        <w:numPr>
          <w:ilvl w:val="0"/>
          <w:numId w:val="2"/>
        </w:numPr>
        <w:jc w:val="both"/>
        <w:rPr>
          <w:rFonts w:ascii="Arial" w:hAnsi="Arial" w:cs="Arial"/>
        </w:rPr>
      </w:pPr>
      <w:r w:rsidRPr="00387A69">
        <w:rPr>
          <w:rFonts w:ascii="Arial" w:hAnsi="Arial" w:cs="Arial"/>
        </w:rPr>
        <w:t xml:space="preserve">Ley de 24/10/1942. Se erige </w:t>
      </w:r>
      <w:proofErr w:type="gramStart"/>
      <w:r w:rsidRPr="00387A69">
        <w:rPr>
          <w:rFonts w:ascii="Arial" w:hAnsi="Arial" w:cs="Arial"/>
        </w:rPr>
        <w:t>el  pueblo</w:t>
      </w:r>
      <w:proofErr w:type="gramEnd"/>
      <w:r w:rsidRPr="00387A69">
        <w:rPr>
          <w:rFonts w:ascii="Arial" w:hAnsi="Arial" w:cs="Arial"/>
        </w:rPr>
        <w:t xml:space="preserve"> en capital de la  Provincia  Murillo.</w:t>
      </w:r>
    </w:p>
    <w:p w:rsidR="00102456" w:rsidRPr="00387A69" w:rsidRDefault="00102456" w:rsidP="00387A69">
      <w:pPr>
        <w:numPr>
          <w:ilvl w:val="0"/>
          <w:numId w:val="2"/>
        </w:numPr>
        <w:jc w:val="both"/>
        <w:rPr>
          <w:rFonts w:ascii="Arial" w:hAnsi="Arial" w:cs="Arial"/>
        </w:rPr>
      </w:pPr>
      <w:r w:rsidRPr="00387A69">
        <w:rPr>
          <w:rFonts w:ascii="Arial" w:hAnsi="Arial" w:cs="Arial"/>
        </w:rPr>
        <w:t xml:space="preserve">Ley No 1669 de 31/10/1995 crea una nueva Sección de Provincia en </w:t>
      </w:r>
      <w:proofErr w:type="gramStart"/>
      <w:r w:rsidRPr="00387A69">
        <w:rPr>
          <w:rFonts w:ascii="Arial" w:hAnsi="Arial" w:cs="Arial"/>
        </w:rPr>
        <w:t>la  Provincia</w:t>
      </w:r>
      <w:proofErr w:type="gramEnd"/>
      <w:r w:rsidRPr="00387A69">
        <w:rPr>
          <w:rFonts w:ascii="Arial" w:hAnsi="Arial" w:cs="Arial"/>
        </w:rPr>
        <w:t xml:space="preserve"> Murillo con capital Palca.</w:t>
      </w:r>
    </w:p>
    <w:p w:rsidR="00102456" w:rsidRPr="00387A69" w:rsidRDefault="00102456" w:rsidP="00387A69">
      <w:pPr>
        <w:ind w:left="708"/>
        <w:jc w:val="both"/>
        <w:rPr>
          <w:rFonts w:ascii="Arial" w:hAnsi="Arial" w:cs="Arial"/>
        </w:rPr>
      </w:pPr>
      <w:r w:rsidRPr="00387A69">
        <w:rPr>
          <w:rFonts w:ascii="Arial" w:hAnsi="Arial" w:cs="Arial"/>
        </w:rPr>
        <w:t>COHANI: Se menciona en el Decreto de 08/01/1838.</w:t>
      </w:r>
    </w:p>
    <w:p w:rsidR="00102456" w:rsidRPr="00387A69" w:rsidRDefault="00102456" w:rsidP="00387A69">
      <w:pPr>
        <w:ind w:left="708"/>
        <w:jc w:val="both"/>
        <w:rPr>
          <w:rFonts w:ascii="Arial" w:hAnsi="Arial" w:cs="Arial"/>
        </w:rPr>
      </w:pPr>
      <w:r w:rsidRPr="00387A69">
        <w:rPr>
          <w:rFonts w:ascii="Arial" w:hAnsi="Arial" w:cs="Arial"/>
        </w:rPr>
        <w:t>QUILLIHUAYA</w:t>
      </w:r>
      <w:proofErr w:type="gramStart"/>
      <w:r w:rsidRPr="00387A69">
        <w:rPr>
          <w:rFonts w:ascii="Arial" w:hAnsi="Arial" w:cs="Arial"/>
        </w:rPr>
        <w:t>:  Se</w:t>
      </w:r>
      <w:proofErr w:type="gramEnd"/>
      <w:r w:rsidRPr="00387A69">
        <w:rPr>
          <w:rFonts w:ascii="Arial" w:hAnsi="Arial" w:cs="Arial"/>
        </w:rPr>
        <w:t xml:space="preserve"> crea mediante Ley de 03/04/1986, la misma no indicaba a que Sección correspondía. La Ley No 1669 señalaba recién que pertenecía a la </w:t>
      </w:r>
      <w:proofErr w:type="gramStart"/>
      <w:r w:rsidRPr="00387A69">
        <w:rPr>
          <w:rFonts w:ascii="Arial" w:hAnsi="Arial" w:cs="Arial"/>
        </w:rPr>
        <w:t>nueva  Sección</w:t>
      </w:r>
      <w:proofErr w:type="gramEnd"/>
      <w:r w:rsidRPr="00387A69">
        <w:rPr>
          <w:rFonts w:ascii="Arial" w:hAnsi="Arial" w:cs="Arial"/>
        </w:rPr>
        <w:t xml:space="preserve"> de Provincia Murillo creada con capital Palca.</w:t>
      </w:r>
    </w:p>
    <w:p w:rsidR="00102456" w:rsidRPr="00387A69" w:rsidRDefault="00102456" w:rsidP="00387A69">
      <w:pPr>
        <w:ind w:left="708"/>
        <w:jc w:val="both"/>
        <w:rPr>
          <w:rFonts w:ascii="Arial" w:hAnsi="Arial" w:cs="Arial"/>
        </w:rPr>
      </w:pPr>
    </w:p>
    <w:p w:rsidR="00102456" w:rsidRPr="00387A69" w:rsidRDefault="00102456" w:rsidP="00387A69">
      <w:pPr>
        <w:ind w:left="1125"/>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br w:type="page"/>
      </w:r>
      <w:r w:rsidRPr="00387A69">
        <w:rPr>
          <w:rFonts w:ascii="Arial" w:hAnsi="Arial" w:cs="Arial"/>
        </w:rPr>
        <w:lastRenderedPageBreak/>
        <w:t>LEY DE PARTICIPACIÓN POPULAR (L.P.P)</w:t>
      </w:r>
    </w:p>
    <w:p w:rsidR="00102456" w:rsidRPr="00387A69" w:rsidRDefault="00102456" w:rsidP="00387A69">
      <w:pPr>
        <w:jc w:val="both"/>
        <w:rPr>
          <w:rFonts w:ascii="Arial" w:hAnsi="Arial" w:cs="Arial"/>
        </w:rPr>
      </w:pPr>
      <w:r w:rsidRPr="00387A69">
        <w:rPr>
          <w:rFonts w:ascii="Arial" w:hAnsi="Arial" w:cs="Arial"/>
        </w:rPr>
        <w:t>Se considera pertinente el análisis del art. 2° y 12° de la Ley de Participación Popular.</w:t>
      </w:r>
    </w:p>
    <w:p w:rsidR="00102456" w:rsidRPr="00387A69" w:rsidRDefault="00102456" w:rsidP="00387A69">
      <w:pPr>
        <w:jc w:val="both"/>
        <w:rPr>
          <w:rFonts w:ascii="Arial" w:hAnsi="Arial" w:cs="Arial"/>
        </w:rPr>
      </w:pPr>
      <w:r w:rsidRPr="00387A69">
        <w:rPr>
          <w:rFonts w:ascii="Arial" w:hAnsi="Arial" w:cs="Arial"/>
        </w:rPr>
        <w:t>El Art. 2° señala: “(ALCANCE) Para lograr los objetivos señalados en el artículo 1° inc. B) Delimita como jurisdicción territorial del Gobierno Municipal, a la Sección de Provincia”.</w:t>
      </w:r>
    </w:p>
    <w:p w:rsidR="00102456" w:rsidRPr="00387A69" w:rsidRDefault="00102456" w:rsidP="00387A69">
      <w:pPr>
        <w:jc w:val="both"/>
        <w:rPr>
          <w:rFonts w:ascii="Arial" w:hAnsi="Arial" w:cs="Arial"/>
        </w:rPr>
      </w:pPr>
      <w:r w:rsidRPr="00387A69">
        <w:rPr>
          <w:rFonts w:ascii="Arial" w:hAnsi="Arial" w:cs="Arial"/>
        </w:rPr>
        <w:t>Dicho Artículo no refiere la obligación ineludible de crear una nueva Sección de Provincia para las Capitales de Departamento.</w:t>
      </w:r>
    </w:p>
    <w:p w:rsidR="00102456" w:rsidRPr="00387A69" w:rsidRDefault="00102456" w:rsidP="00387A69">
      <w:pPr>
        <w:jc w:val="both"/>
        <w:rPr>
          <w:rFonts w:ascii="Arial" w:hAnsi="Arial" w:cs="Arial"/>
        </w:rPr>
      </w:pPr>
      <w:proofErr w:type="gramStart"/>
      <w:r w:rsidRPr="00387A69">
        <w:rPr>
          <w:rFonts w:ascii="Arial" w:hAnsi="Arial" w:cs="Arial"/>
        </w:rPr>
        <w:t>El  Art</w:t>
      </w:r>
      <w:proofErr w:type="gramEnd"/>
      <w:r w:rsidRPr="00387A69">
        <w:rPr>
          <w:rFonts w:ascii="Arial" w:hAnsi="Arial" w:cs="Arial"/>
        </w:rPr>
        <w:t>. 108 de la C.P.E. señala que el territorio de la República se divide políticamente en Departamentos, Provincias, Secciones de Provincia y Cantones, estableciendo prelación y  un orden jerárquico en la división político administrativa.</w:t>
      </w:r>
    </w:p>
    <w:p w:rsidR="00102456" w:rsidRPr="00387A69" w:rsidRDefault="00102456" w:rsidP="00387A69">
      <w:pPr>
        <w:jc w:val="both"/>
        <w:rPr>
          <w:rFonts w:ascii="Arial" w:hAnsi="Arial" w:cs="Arial"/>
        </w:rPr>
      </w:pPr>
      <w:r w:rsidRPr="00387A69">
        <w:rPr>
          <w:rFonts w:ascii="Arial" w:hAnsi="Arial" w:cs="Arial"/>
        </w:rPr>
        <w:t>El Art. 12 de la Ley de Participación Popular señala:</w:t>
      </w:r>
    </w:p>
    <w:p w:rsidR="00102456" w:rsidRPr="00387A69" w:rsidRDefault="00102456" w:rsidP="00387A69">
      <w:pPr>
        <w:jc w:val="both"/>
        <w:rPr>
          <w:rFonts w:ascii="Arial" w:hAnsi="Arial" w:cs="Arial"/>
        </w:rPr>
      </w:pPr>
      <w:r w:rsidRPr="00387A69">
        <w:rPr>
          <w:rFonts w:ascii="Arial" w:hAnsi="Arial" w:cs="Arial"/>
        </w:rPr>
        <w:t xml:space="preserve">“I La jurisdicción territorial de </w:t>
      </w:r>
      <w:proofErr w:type="gramStart"/>
      <w:r w:rsidRPr="00387A69">
        <w:rPr>
          <w:rFonts w:ascii="Arial" w:hAnsi="Arial" w:cs="Arial"/>
        </w:rPr>
        <w:t>los  gobiernos</w:t>
      </w:r>
      <w:proofErr w:type="gramEnd"/>
      <w:r w:rsidRPr="00387A69">
        <w:rPr>
          <w:rFonts w:ascii="Arial" w:hAnsi="Arial" w:cs="Arial"/>
        </w:rPr>
        <w:t xml:space="preserve"> Municipales es la Sección de  Provincia.”</w:t>
      </w:r>
    </w:p>
    <w:p w:rsidR="00102456" w:rsidRPr="00387A69" w:rsidRDefault="00102456" w:rsidP="00387A69">
      <w:pPr>
        <w:jc w:val="both"/>
        <w:rPr>
          <w:rFonts w:ascii="Arial" w:hAnsi="Arial" w:cs="Arial"/>
        </w:rPr>
      </w:pPr>
      <w:r w:rsidRPr="00387A69">
        <w:rPr>
          <w:rFonts w:ascii="Arial" w:hAnsi="Arial" w:cs="Arial"/>
        </w:rPr>
        <w:t>“II Habrá un solo Gobierno Municipal en cada Sección de Provincia”</w:t>
      </w:r>
    </w:p>
    <w:p w:rsidR="00102456" w:rsidRPr="00387A69" w:rsidRDefault="00102456" w:rsidP="00387A69">
      <w:pPr>
        <w:jc w:val="both"/>
        <w:rPr>
          <w:rFonts w:ascii="Arial" w:hAnsi="Arial" w:cs="Arial"/>
        </w:rPr>
      </w:pPr>
      <w:r w:rsidRPr="00387A69">
        <w:rPr>
          <w:rFonts w:ascii="Arial" w:hAnsi="Arial" w:cs="Arial"/>
        </w:rPr>
        <w:t>“III La jurisdicción municipal en las capitales de Departamento corresponderá a su respectiva Sección de provincia”.</w:t>
      </w:r>
    </w:p>
    <w:p w:rsidR="00102456" w:rsidRPr="00387A69" w:rsidRDefault="00102456" w:rsidP="00387A69">
      <w:pPr>
        <w:jc w:val="both"/>
        <w:rPr>
          <w:rFonts w:ascii="Arial" w:hAnsi="Arial" w:cs="Arial"/>
        </w:rPr>
      </w:pPr>
      <w:r w:rsidRPr="00387A69">
        <w:rPr>
          <w:rFonts w:ascii="Arial" w:hAnsi="Arial" w:cs="Arial"/>
        </w:rPr>
        <w:t>Interpretando dicha disposición legal se tiene que:</w:t>
      </w:r>
    </w:p>
    <w:p w:rsidR="00102456" w:rsidRPr="00387A69" w:rsidRDefault="00102456" w:rsidP="00387A69">
      <w:pPr>
        <w:jc w:val="both"/>
        <w:rPr>
          <w:rFonts w:ascii="Arial" w:hAnsi="Arial" w:cs="Arial"/>
        </w:rPr>
      </w:pPr>
      <w:r w:rsidRPr="00387A69">
        <w:rPr>
          <w:rFonts w:ascii="Arial" w:hAnsi="Arial" w:cs="Arial"/>
        </w:rPr>
        <w:t xml:space="preserve">A la jurisdicción Municipal de La Paz (como capital de Departamento) le correspondía la sección de </w:t>
      </w:r>
      <w:proofErr w:type="gramStart"/>
      <w:r w:rsidRPr="00387A69">
        <w:rPr>
          <w:rFonts w:ascii="Arial" w:hAnsi="Arial" w:cs="Arial"/>
        </w:rPr>
        <w:t>Provincia  ñeque</w:t>
      </w:r>
      <w:proofErr w:type="gramEnd"/>
      <w:r w:rsidRPr="00387A69">
        <w:rPr>
          <w:rFonts w:ascii="Arial" w:hAnsi="Arial" w:cs="Arial"/>
        </w:rPr>
        <w:t xml:space="preserve"> se encuentra ubicada (en este caso la Primera  Sección además de los señalados en la Ley No 453).</w:t>
      </w:r>
    </w:p>
    <w:p w:rsidR="00102456" w:rsidRPr="00387A69" w:rsidRDefault="00102456" w:rsidP="00387A69">
      <w:pPr>
        <w:jc w:val="both"/>
        <w:rPr>
          <w:rFonts w:ascii="Arial" w:hAnsi="Arial" w:cs="Arial"/>
        </w:rPr>
      </w:pPr>
      <w:r w:rsidRPr="00387A69">
        <w:rPr>
          <w:rFonts w:ascii="Arial" w:hAnsi="Arial" w:cs="Arial"/>
        </w:rPr>
        <w:t xml:space="preserve">Vale decir, existe una derogación tácita en sentido de que Palca (que también se encuentra en la </w:t>
      </w:r>
      <w:proofErr w:type="gramStart"/>
      <w:r w:rsidRPr="00387A69">
        <w:rPr>
          <w:rFonts w:ascii="Arial" w:hAnsi="Arial" w:cs="Arial"/>
        </w:rPr>
        <w:t>Primera  Sección</w:t>
      </w:r>
      <w:proofErr w:type="gramEnd"/>
      <w:r w:rsidRPr="00387A69">
        <w:rPr>
          <w:rFonts w:ascii="Arial" w:hAnsi="Arial" w:cs="Arial"/>
        </w:rPr>
        <w:t>) al no ser Capital de Departamento su situación de  capital de Sección pasa a segundo plano porque se admite solo un Gobierno Municipal en cada Sección de Provincia; en otras palabras la L.P.P. concordante con la  C.P.E. define la prelación y preferencia a la Capital de Departamento como unidad política administrativa mayor.</w:t>
      </w:r>
    </w:p>
    <w:p w:rsidR="00102456" w:rsidRPr="00387A69" w:rsidRDefault="00102456" w:rsidP="00387A69">
      <w:pPr>
        <w:jc w:val="both"/>
        <w:rPr>
          <w:rFonts w:ascii="Arial" w:hAnsi="Arial" w:cs="Arial"/>
        </w:rPr>
      </w:pPr>
      <w:r w:rsidRPr="00387A69">
        <w:rPr>
          <w:rFonts w:ascii="Arial" w:hAnsi="Arial" w:cs="Arial"/>
        </w:rPr>
        <w:t>Consecuentemente. La creación de otra sección de Provincia era innecesaria, ya que el sentir de la Ley reparticipación Popular era el señalado.</w:t>
      </w:r>
    </w:p>
    <w:p w:rsidR="00102456" w:rsidRPr="00387A69" w:rsidRDefault="00102456" w:rsidP="00387A69">
      <w:pPr>
        <w:jc w:val="both"/>
        <w:rPr>
          <w:rFonts w:ascii="Arial" w:hAnsi="Arial" w:cs="Arial"/>
        </w:rPr>
      </w:pPr>
      <w:r w:rsidRPr="00387A69">
        <w:rPr>
          <w:rFonts w:ascii="Arial" w:hAnsi="Arial" w:cs="Arial"/>
        </w:rPr>
        <w:t xml:space="preserve">Sin embargo, la Ley </w:t>
      </w:r>
      <w:proofErr w:type="gramStart"/>
      <w:r w:rsidRPr="00387A69">
        <w:rPr>
          <w:rFonts w:ascii="Arial" w:hAnsi="Arial" w:cs="Arial"/>
        </w:rPr>
        <w:t>No  1669</w:t>
      </w:r>
      <w:proofErr w:type="gramEnd"/>
      <w:r w:rsidRPr="00387A69">
        <w:rPr>
          <w:rFonts w:ascii="Arial" w:hAnsi="Arial" w:cs="Arial"/>
        </w:rPr>
        <w:t xml:space="preserve"> creó una nueva Sección de Provincia, que en  criterio nuestro era innecesario ya que afectó el territorio de la Primera Sección que en  realidad correspondía a la Ciudad de La Paz. </w:t>
      </w:r>
    </w:p>
    <w:p w:rsidR="00102456" w:rsidRPr="00387A69" w:rsidRDefault="00102456" w:rsidP="00387A69">
      <w:pPr>
        <w:jc w:val="both"/>
        <w:rPr>
          <w:rFonts w:ascii="Arial" w:hAnsi="Arial" w:cs="Arial"/>
        </w:rPr>
      </w:pPr>
      <w:r w:rsidRPr="00387A69">
        <w:rPr>
          <w:rFonts w:ascii="Arial" w:hAnsi="Arial" w:cs="Arial"/>
        </w:rPr>
        <w:br w:type="page"/>
      </w:r>
      <w:r w:rsidRPr="00387A69">
        <w:rPr>
          <w:rFonts w:ascii="Arial" w:hAnsi="Arial" w:cs="Arial"/>
        </w:rPr>
        <w:lastRenderedPageBreak/>
        <w:t>SEGUNDA SECCIÓN MUNICIPAL</w:t>
      </w:r>
    </w:p>
    <w:p w:rsidR="00102456" w:rsidRPr="00387A69" w:rsidRDefault="00102456" w:rsidP="00387A69">
      <w:pPr>
        <w:jc w:val="both"/>
        <w:rPr>
          <w:rFonts w:ascii="Arial" w:hAnsi="Arial" w:cs="Arial"/>
        </w:rPr>
      </w:pPr>
      <w:r w:rsidRPr="00387A69">
        <w:rPr>
          <w:rFonts w:ascii="Arial" w:hAnsi="Arial" w:cs="Arial"/>
        </w:rPr>
        <w:t>CAPITAL: MACAPACA</w:t>
      </w:r>
    </w:p>
    <w:p w:rsidR="00102456" w:rsidRPr="00387A69" w:rsidRDefault="00102456" w:rsidP="00387A69">
      <w:pPr>
        <w:jc w:val="both"/>
        <w:rPr>
          <w:rFonts w:ascii="Arial" w:hAnsi="Arial" w:cs="Arial"/>
        </w:rPr>
      </w:pPr>
      <w:r w:rsidRPr="00387A69">
        <w:rPr>
          <w:rFonts w:ascii="Arial" w:hAnsi="Arial" w:cs="Arial"/>
        </w:rPr>
        <w:t>BASE LEGAL</w:t>
      </w:r>
    </w:p>
    <w:p w:rsidR="00102456" w:rsidRPr="00387A69" w:rsidRDefault="00102456" w:rsidP="00387A69">
      <w:pPr>
        <w:jc w:val="both"/>
        <w:rPr>
          <w:rFonts w:ascii="Arial" w:hAnsi="Arial" w:cs="Arial"/>
        </w:rPr>
      </w:pPr>
      <w:r w:rsidRPr="00387A69">
        <w:rPr>
          <w:rFonts w:ascii="Arial" w:hAnsi="Arial" w:cs="Arial"/>
        </w:rPr>
        <w:tab/>
        <w:t>MECAPACA</w:t>
      </w:r>
    </w:p>
    <w:p w:rsidR="00102456" w:rsidRPr="00387A69" w:rsidRDefault="00102456" w:rsidP="00387A69">
      <w:pPr>
        <w:numPr>
          <w:ilvl w:val="0"/>
          <w:numId w:val="3"/>
        </w:numPr>
        <w:jc w:val="both"/>
        <w:rPr>
          <w:rFonts w:ascii="Arial" w:hAnsi="Arial" w:cs="Arial"/>
        </w:rPr>
      </w:pPr>
      <w:proofErr w:type="gramStart"/>
      <w:r w:rsidRPr="00387A69">
        <w:rPr>
          <w:rFonts w:ascii="Arial" w:hAnsi="Arial" w:cs="Arial"/>
        </w:rPr>
        <w:t>Decreto  de</w:t>
      </w:r>
      <w:proofErr w:type="gramEnd"/>
      <w:r w:rsidRPr="00387A69">
        <w:rPr>
          <w:rFonts w:ascii="Arial" w:hAnsi="Arial" w:cs="Arial"/>
        </w:rPr>
        <w:t xml:space="preserve"> 08/01/1838 crea la provincia Cercado de La Paz, con capital </w:t>
      </w:r>
      <w:proofErr w:type="spellStart"/>
      <w:r w:rsidRPr="00387A69">
        <w:rPr>
          <w:rFonts w:ascii="Arial" w:hAnsi="Arial" w:cs="Arial"/>
        </w:rPr>
        <w:t>Mecapaca</w:t>
      </w:r>
      <w:proofErr w:type="spellEnd"/>
      <w:r w:rsidRPr="00387A69">
        <w:rPr>
          <w:rFonts w:ascii="Arial" w:hAnsi="Arial" w:cs="Arial"/>
        </w:rPr>
        <w:t>.</w:t>
      </w:r>
    </w:p>
    <w:p w:rsidR="00102456" w:rsidRPr="00387A69" w:rsidRDefault="00102456" w:rsidP="00387A69">
      <w:pPr>
        <w:numPr>
          <w:ilvl w:val="0"/>
          <w:numId w:val="3"/>
        </w:numPr>
        <w:jc w:val="both"/>
        <w:rPr>
          <w:rFonts w:ascii="Arial" w:hAnsi="Arial" w:cs="Arial"/>
        </w:rPr>
      </w:pPr>
      <w:r w:rsidRPr="00387A69">
        <w:rPr>
          <w:rFonts w:ascii="Arial" w:hAnsi="Arial" w:cs="Arial"/>
        </w:rPr>
        <w:t xml:space="preserve">Ley de 17/10/1912 cambia la denominación de Cercado de La Paz a Prov. Murillo, en homenaje al protomártir de la independencia </w:t>
      </w:r>
      <w:proofErr w:type="spellStart"/>
      <w:r w:rsidRPr="00387A69">
        <w:rPr>
          <w:rFonts w:ascii="Arial" w:hAnsi="Arial" w:cs="Arial"/>
        </w:rPr>
        <w:t>Ds</w:t>
      </w:r>
      <w:proofErr w:type="spellEnd"/>
      <w:r w:rsidRPr="00387A69">
        <w:rPr>
          <w:rFonts w:ascii="Arial" w:hAnsi="Arial" w:cs="Arial"/>
        </w:rPr>
        <w:t>. Pedro D. Murillo.</w:t>
      </w:r>
    </w:p>
    <w:p w:rsidR="00102456" w:rsidRPr="00387A69" w:rsidRDefault="00102456" w:rsidP="00387A69">
      <w:pPr>
        <w:numPr>
          <w:ilvl w:val="0"/>
          <w:numId w:val="3"/>
        </w:numPr>
        <w:jc w:val="both"/>
        <w:rPr>
          <w:rFonts w:ascii="Arial" w:hAnsi="Arial" w:cs="Arial"/>
        </w:rPr>
      </w:pPr>
      <w:r w:rsidRPr="00387A69">
        <w:rPr>
          <w:rFonts w:ascii="Arial" w:hAnsi="Arial" w:cs="Arial"/>
        </w:rPr>
        <w:t xml:space="preserve">La nueva Prov. Murillo tienen por capital (antes </w:t>
      </w:r>
      <w:proofErr w:type="spellStart"/>
      <w:r w:rsidRPr="00387A69">
        <w:rPr>
          <w:rFonts w:ascii="Arial" w:hAnsi="Arial" w:cs="Arial"/>
        </w:rPr>
        <w:t>Mecapaca</w:t>
      </w:r>
      <w:proofErr w:type="spellEnd"/>
      <w:r w:rsidRPr="00387A69">
        <w:rPr>
          <w:rFonts w:ascii="Arial" w:hAnsi="Arial" w:cs="Arial"/>
        </w:rPr>
        <w:t xml:space="preserve">) a VILLA OBRAJES, </w:t>
      </w:r>
      <w:proofErr w:type="gramStart"/>
      <w:r w:rsidRPr="00387A69">
        <w:rPr>
          <w:rFonts w:ascii="Arial" w:hAnsi="Arial" w:cs="Arial"/>
        </w:rPr>
        <w:t>( que</w:t>
      </w:r>
      <w:proofErr w:type="gramEnd"/>
      <w:r w:rsidRPr="00387A69">
        <w:rPr>
          <w:rFonts w:ascii="Arial" w:hAnsi="Arial" w:cs="Arial"/>
        </w:rPr>
        <w:t xml:space="preserve"> comprendía los Cantones: </w:t>
      </w:r>
      <w:proofErr w:type="spellStart"/>
      <w:r w:rsidRPr="00387A69">
        <w:rPr>
          <w:rFonts w:ascii="Arial" w:hAnsi="Arial" w:cs="Arial"/>
        </w:rPr>
        <w:t>Zongo</w:t>
      </w:r>
      <w:proofErr w:type="spellEnd"/>
      <w:r w:rsidRPr="00387A69">
        <w:rPr>
          <w:rFonts w:ascii="Arial" w:hAnsi="Arial" w:cs="Arial"/>
        </w:rPr>
        <w:t xml:space="preserve">, Achocalla, </w:t>
      </w:r>
      <w:proofErr w:type="spellStart"/>
      <w:r w:rsidRPr="00387A69">
        <w:rPr>
          <w:rFonts w:ascii="Arial" w:hAnsi="Arial" w:cs="Arial"/>
        </w:rPr>
        <w:t>Mecapaca</w:t>
      </w:r>
      <w:proofErr w:type="spellEnd"/>
      <w:r w:rsidRPr="00387A69">
        <w:rPr>
          <w:rFonts w:ascii="Arial" w:hAnsi="Arial" w:cs="Arial"/>
        </w:rPr>
        <w:t xml:space="preserve">, </w:t>
      </w:r>
      <w:proofErr w:type="spellStart"/>
      <w:r w:rsidRPr="00387A69">
        <w:rPr>
          <w:rFonts w:ascii="Arial" w:hAnsi="Arial" w:cs="Arial"/>
        </w:rPr>
        <w:t>Cohani</w:t>
      </w:r>
      <w:proofErr w:type="spellEnd"/>
      <w:r w:rsidRPr="00387A69">
        <w:rPr>
          <w:rFonts w:ascii="Arial" w:hAnsi="Arial" w:cs="Arial"/>
        </w:rPr>
        <w:t xml:space="preserve"> y </w:t>
      </w:r>
      <w:proofErr w:type="spellStart"/>
      <w:r w:rsidRPr="00387A69">
        <w:rPr>
          <w:rFonts w:ascii="Arial" w:hAnsi="Arial" w:cs="Arial"/>
        </w:rPr>
        <w:t>Collana</w:t>
      </w:r>
      <w:proofErr w:type="spellEnd"/>
      <w:r w:rsidRPr="00387A69">
        <w:rPr>
          <w:rFonts w:ascii="Arial" w:hAnsi="Arial" w:cs="Arial"/>
        </w:rPr>
        <w:t>).</w:t>
      </w:r>
    </w:p>
    <w:p w:rsidR="00102456" w:rsidRPr="00387A69" w:rsidRDefault="00102456" w:rsidP="00387A69">
      <w:pPr>
        <w:numPr>
          <w:ilvl w:val="0"/>
          <w:numId w:val="3"/>
        </w:numPr>
        <w:jc w:val="both"/>
        <w:rPr>
          <w:rFonts w:ascii="Arial" w:hAnsi="Arial" w:cs="Arial"/>
        </w:rPr>
      </w:pPr>
      <w:r w:rsidRPr="00387A69">
        <w:rPr>
          <w:rFonts w:ascii="Arial" w:hAnsi="Arial" w:cs="Arial"/>
        </w:rPr>
        <w:t>Decreto Supremo de 02/04/1940, por el que se anexa la Villa de Obrajes a la circunscripción urbana de la Ciudad de La Paz. La capital de la Provincia Murillo se traslada al Cantón Palca.</w:t>
      </w:r>
    </w:p>
    <w:p w:rsidR="00102456" w:rsidRPr="00387A69" w:rsidRDefault="00102456" w:rsidP="00387A69">
      <w:pPr>
        <w:numPr>
          <w:ilvl w:val="0"/>
          <w:numId w:val="3"/>
        </w:numPr>
        <w:jc w:val="both"/>
        <w:rPr>
          <w:rFonts w:ascii="Arial" w:hAnsi="Arial" w:cs="Arial"/>
        </w:rPr>
      </w:pPr>
      <w:r w:rsidRPr="00387A69">
        <w:rPr>
          <w:rFonts w:ascii="Arial" w:hAnsi="Arial" w:cs="Arial"/>
        </w:rPr>
        <w:t xml:space="preserve">Ley de 24/10/1947 crea la Segunda (y Tercera) Sección Municipal, con Capital </w:t>
      </w:r>
      <w:proofErr w:type="spellStart"/>
      <w:r w:rsidRPr="00387A69">
        <w:rPr>
          <w:rFonts w:ascii="Arial" w:hAnsi="Arial" w:cs="Arial"/>
        </w:rPr>
        <w:t>Mecapaca</w:t>
      </w:r>
      <w:proofErr w:type="spellEnd"/>
      <w:r w:rsidRPr="00387A69">
        <w:rPr>
          <w:rFonts w:ascii="Arial" w:hAnsi="Arial" w:cs="Arial"/>
        </w:rPr>
        <w:t xml:space="preserve"> y Cantones </w:t>
      </w:r>
      <w:proofErr w:type="spellStart"/>
      <w:r w:rsidRPr="00387A69">
        <w:rPr>
          <w:rFonts w:ascii="Arial" w:hAnsi="Arial" w:cs="Arial"/>
        </w:rPr>
        <w:t>Mecapaca</w:t>
      </w:r>
      <w:proofErr w:type="spellEnd"/>
      <w:r w:rsidRPr="00387A69">
        <w:rPr>
          <w:rFonts w:ascii="Arial" w:hAnsi="Arial" w:cs="Arial"/>
        </w:rPr>
        <w:t xml:space="preserve"> </w:t>
      </w:r>
      <w:proofErr w:type="gramStart"/>
      <w:r w:rsidRPr="00387A69">
        <w:rPr>
          <w:rFonts w:ascii="Arial" w:hAnsi="Arial" w:cs="Arial"/>
        </w:rPr>
        <w:t xml:space="preserve">y  </w:t>
      </w:r>
      <w:proofErr w:type="spellStart"/>
      <w:r w:rsidRPr="00387A69">
        <w:rPr>
          <w:rFonts w:ascii="Arial" w:hAnsi="Arial" w:cs="Arial"/>
        </w:rPr>
        <w:t>Chanka</w:t>
      </w:r>
      <w:proofErr w:type="spellEnd"/>
      <w:proofErr w:type="gramEnd"/>
      <w:r w:rsidRPr="00387A69">
        <w:rPr>
          <w:rFonts w:ascii="Arial" w:hAnsi="Arial" w:cs="Arial"/>
        </w:rPr>
        <w:t>).</w:t>
      </w:r>
    </w:p>
    <w:p w:rsidR="00102456" w:rsidRPr="00387A69" w:rsidRDefault="00102456" w:rsidP="00387A69">
      <w:pPr>
        <w:ind w:left="705"/>
        <w:jc w:val="both"/>
        <w:rPr>
          <w:rFonts w:ascii="Arial" w:hAnsi="Arial" w:cs="Arial"/>
        </w:rPr>
      </w:pPr>
      <w:r w:rsidRPr="00387A69">
        <w:rPr>
          <w:rFonts w:ascii="Arial" w:hAnsi="Arial" w:cs="Arial"/>
        </w:rPr>
        <w:br w:type="page"/>
      </w:r>
      <w:r w:rsidRPr="00387A69">
        <w:rPr>
          <w:rFonts w:ascii="Arial" w:hAnsi="Arial" w:cs="Arial"/>
        </w:rPr>
        <w:lastRenderedPageBreak/>
        <w:t>TERCERA SECCIÓN MUNICIPAL</w:t>
      </w:r>
    </w:p>
    <w:p w:rsidR="00102456" w:rsidRPr="00387A69" w:rsidRDefault="00102456" w:rsidP="00387A69">
      <w:pPr>
        <w:ind w:left="705"/>
        <w:jc w:val="both"/>
        <w:rPr>
          <w:rFonts w:ascii="Arial" w:hAnsi="Arial" w:cs="Arial"/>
        </w:rPr>
      </w:pPr>
      <w:r w:rsidRPr="00387A69">
        <w:rPr>
          <w:rFonts w:ascii="Arial" w:hAnsi="Arial" w:cs="Arial"/>
        </w:rPr>
        <w:t>CAPITAL: ACHOCALLA.</w:t>
      </w:r>
    </w:p>
    <w:p w:rsidR="00102456" w:rsidRPr="00387A69" w:rsidRDefault="00102456" w:rsidP="00387A69">
      <w:pPr>
        <w:ind w:left="705"/>
        <w:jc w:val="both"/>
        <w:rPr>
          <w:rFonts w:ascii="Arial" w:hAnsi="Arial" w:cs="Arial"/>
        </w:rPr>
      </w:pPr>
      <w:r w:rsidRPr="00387A69">
        <w:rPr>
          <w:rFonts w:ascii="Arial" w:hAnsi="Arial" w:cs="Arial"/>
        </w:rPr>
        <w:t>BASE LEGAL:</w:t>
      </w:r>
      <w:r w:rsidRPr="00387A69">
        <w:rPr>
          <w:rFonts w:ascii="Arial" w:hAnsi="Arial" w:cs="Arial"/>
        </w:rPr>
        <w:tab/>
      </w:r>
    </w:p>
    <w:p w:rsidR="00102456" w:rsidRPr="00387A69" w:rsidRDefault="00102456" w:rsidP="00387A69">
      <w:pPr>
        <w:ind w:left="705"/>
        <w:jc w:val="both"/>
        <w:rPr>
          <w:rFonts w:ascii="Arial" w:hAnsi="Arial" w:cs="Arial"/>
        </w:rPr>
      </w:pPr>
      <w:r w:rsidRPr="00387A69">
        <w:rPr>
          <w:rFonts w:ascii="Arial" w:hAnsi="Arial" w:cs="Arial"/>
        </w:rPr>
        <w:tab/>
      </w:r>
      <w:r w:rsidRPr="00387A69">
        <w:rPr>
          <w:rFonts w:ascii="Arial" w:hAnsi="Arial" w:cs="Arial"/>
        </w:rPr>
        <w:tab/>
        <w:t>ACHOCALLA: Mención en Decreto de 1838</w:t>
      </w:r>
    </w:p>
    <w:p w:rsidR="00102456" w:rsidRPr="00387A69" w:rsidRDefault="00102456" w:rsidP="00387A69">
      <w:pPr>
        <w:ind w:left="1416"/>
        <w:jc w:val="both"/>
        <w:rPr>
          <w:rFonts w:ascii="Arial" w:hAnsi="Arial" w:cs="Arial"/>
        </w:rPr>
      </w:pPr>
      <w:r w:rsidRPr="00387A69">
        <w:rPr>
          <w:rFonts w:ascii="Arial" w:hAnsi="Arial" w:cs="Arial"/>
        </w:rPr>
        <w:t>VILLA CONCEPCIÓN</w:t>
      </w:r>
      <w:proofErr w:type="gramStart"/>
      <w:r w:rsidRPr="00387A69">
        <w:rPr>
          <w:rFonts w:ascii="Arial" w:hAnsi="Arial" w:cs="Arial"/>
        </w:rPr>
        <w:t>:  Creada</w:t>
      </w:r>
      <w:proofErr w:type="gramEnd"/>
      <w:r w:rsidRPr="00387A69">
        <w:rPr>
          <w:rFonts w:ascii="Arial" w:hAnsi="Arial" w:cs="Arial"/>
        </w:rPr>
        <w:t xml:space="preserve"> por la Ley de 10/09/1958, la misma no indica expresamente a que sección de Provincia pertenece.</w:t>
      </w:r>
    </w:p>
    <w:p w:rsidR="00102456" w:rsidRPr="00387A69" w:rsidRDefault="00102456" w:rsidP="00387A69">
      <w:pPr>
        <w:ind w:left="705"/>
        <w:jc w:val="both"/>
        <w:rPr>
          <w:rFonts w:ascii="Arial" w:hAnsi="Arial" w:cs="Arial"/>
        </w:rPr>
      </w:pPr>
      <w:r w:rsidRPr="00387A69">
        <w:rPr>
          <w:rFonts w:ascii="Arial" w:hAnsi="Arial" w:cs="Arial"/>
        </w:rPr>
        <w:tab/>
      </w:r>
      <w:r w:rsidRPr="00387A69">
        <w:rPr>
          <w:rFonts w:ascii="Arial" w:hAnsi="Arial" w:cs="Arial"/>
        </w:rPr>
        <w:tab/>
        <w:t>ASUNTA QUELLVIRI: Cantón creada por Ley de 17/10/1984.</w:t>
      </w:r>
    </w:p>
    <w:p w:rsidR="00102456" w:rsidRPr="00387A69" w:rsidRDefault="00102456" w:rsidP="00387A69">
      <w:pPr>
        <w:ind w:left="705"/>
        <w:jc w:val="both"/>
        <w:rPr>
          <w:rFonts w:ascii="Arial" w:hAnsi="Arial" w:cs="Arial"/>
        </w:rPr>
      </w:pPr>
      <w:r w:rsidRPr="00387A69">
        <w:rPr>
          <w:rFonts w:ascii="Arial" w:hAnsi="Arial" w:cs="Arial"/>
        </w:rPr>
        <w:br w:type="page"/>
      </w:r>
      <w:r w:rsidRPr="00387A69">
        <w:rPr>
          <w:rFonts w:ascii="Arial" w:hAnsi="Arial" w:cs="Arial"/>
        </w:rPr>
        <w:lastRenderedPageBreak/>
        <w:t>CUARTA SECCIÓN MUNICIPAL</w:t>
      </w:r>
    </w:p>
    <w:p w:rsidR="00102456" w:rsidRPr="00387A69" w:rsidRDefault="00102456" w:rsidP="00387A69">
      <w:pPr>
        <w:ind w:left="705"/>
        <w:jc w:val="both"/>
        <w:rPr>
          <w:rFonts w:ascii="Arial" w:hAnsi="Arial" w:cs="Arial"/>
        </w:rPr>
      </w:pPr>
      <w:r w:rsidRPr="00387A69">
        <w:rPr>
          <w:rFonts w:ascii="Arial" w:hAnsi="Arial" w:cs="Arial"/>
        </w:rPr>
        <w:t>CAPITAL: EL ALTO DE LA PAZ</w:t>
      </w:r>
    </w:p>
    <w:p w:rsidR="00102456" w:rsidRPr="00387A69" w:rsidRDefault="00102456" w:rsidP="00387A69">
      <w:pPr>
        <w:ind w:left="705"/>
        <w:jc w:val="both"/>
        <w:rPr>
          <w:rFonts w:ascii="Arial" w:hAnsi="Arial" w:cs="Arial"/>
        </w:rPr>
      </w:pPr>
      <w:r w:rsidRPr="00387A69">
        <w:rPr>
          <w:rFonts w:ascii="Arial" w:hAnsi="Arial" w:cs="Arial"/>
        </w:rPr>
        <w:t>BASE LEGAL:</w:t>
      </w:r>
    </w:p>
    <w:p w:rsidR="00102456" w:rsidRPr="00387A69" w:rsidRDefault="00102456" w:rsidP="00387A69">
      <w:pPr>
        <w:ind w:left="705"/>
        <w:jc w:val="both"/>
        <w:rPr>
          <w:rFonts w:ascii="Arial" w:hAnsi="Arial" w:cs="Arial"/>
        </w:rPr>
      </w:pPr>
      <w:r w:rsidRPr="00387A69">
        <w:rPr>
          <w:rFonts w:ascii="Arial" w:hAnsi="Arial" w:cs="Arial"/>
        </w:rPr>
        <w:tab/>
      </w:r>
      <w:r w:rsidRPr="00387A69">
        <w:rPr>
          <w:rFonts w:ascii="Arial" w:hAnsi="Arial" w:cs="Arial"/>
        </w:rPr>
        <w:tab/>
        <w:t>Ley de 06/03/1985 crea la Cuarta Sección Municipal de la Prov. Murillo.</w:t>
      </w:r>
    </w:p>
    <w:p w:rsidR="00102456" w:rsidRPr="00387A69" w:rsidRDefault="00102456" w:rsidP="00387A69">
      <w:pPr>
        <w:jc w:val="both"/>
        <w:rPr>
          <w:rFonts w:ascii="Arial" w:hAnsi="Arial" w:cs="Arial"/>
        </w:rPr>
      </w:pPr>
      <w:r w:rsidRPr="00387A69">
        <w:rPr>
          <w:rFonts w:ascii="Arial" w:hAnsi="Arial" w:cs="Arial"/>
        </w:rPr>
        <w:br w:type="page"/>
      </w:r>
      <w:r w:rsidRPr="00387A69">
        <w:rPr>
          <w:rFonts w:ascii="Arial" w:hAnsi="Arial" w:cs="Arial"/>
        </w:rPr>
        <w:lastRenderedPageBreak/>
        <w:t>SECCION CAPITAL</w:t>
      </w:r>
    </w:p>
    <w:p w:rsidR="00102456" w:rsidRPr="00387A69" w:rsidRDefault="00102456" w:rsidP="00387A69">
      <w:pPr>
        <w:jc w:val="both"/>
        <w:rPr>
          <w:rFonts w:ascii="Arial" w:hAnsi="Arial" w:cs="Arial"/>
        </w:rPr>
      </w:pPr>
      <w:r w:rsidRPr="00387A69">
        <w:rPr>
          <w:rFonts w:ascii="Arial" w:hAnsi="Arial" w:cs="Arial"/>
        </w:rPr>
        <w:t>CAPITAL: CIUDAD DE NUESTRA SEÑORA DE LA PAZ</w:t>
      </w:r>
    </w:p>
    <w:p w:rsidR="00102456" w:rsidRPr="00387A69" w:rsidRDefault="00102456" w:rsidP="00387A69">
      <w:pPr>
        <w:jc w:val="both"/>
        <w:rPr>
          <w:rFonts w:ascii="Arial" w:hAnsi="Arial" w:cs="Arial"/>
        </w:rPr>
      </w:pPr>
      <w:proofErr w:type="gramStart"/>
      <w:r w:rsidRPr="00387A69">
        <w:rPr>
          <w:rFonts w:ascii="Arial" w:hAnsi="Arial" w:cs="Arial"/>
        </w:rPr>
        <w:t>BASE  LEGAL</w:t>
      </w:r>
      <w:proofErr w:type="gramEnd"/>
      <w:r w:rsidRPr="00387A69">
        <w:rPr>
          <w:rFonts w:ascii="Arial" w:hAnsi="Arial" w:cs="Arial"/>
        </w:rPr>
        <w:t>:</w:t>
      </w:r>
    </w:p>
    <w:p w:rsidR="00102456" w:rsidRPr="00387A69" w:rsidRDefault="00102456" w:rsidP="00387A69">
      <w:pPr>
        <w:jc w:val="both"/>
        <w:rPr>
          <w:rFonts w:ascii="Arial" w:hAnsi="Arial" w:cs="Arial"/>
        </w:rPr>
      </w:pPr>
      <w:r w:rsidRPr="00387A69">
        <w:rPr>
          <w:rFonts w:ascii="Arial" w:hAnsi="Arial" w:cs="Arial"/>
        </w:rPr>
        <w:tab/>
      </w:r>
      <w:r w:rsidRPr="00387A69">
        <w:rPr>
          <w:rFonts w:ascii="Arial" w:hAnsi="Arial" w:cs="Arial"/>
        </w:rPr>
        <w:tab/>
        <w:t>CANTON LA PAZ</w:t>
      </w:r>
      <w:proofErr w:type="gramStart"/>
      <w:r w:rsidRPr="00387A69">
        <w:rPr>
          <w:rFonts w:ascii="Arial" w:hAnsi="Arial" w:cs="Arial"/>
        </w:rPr>
        <w:t>:  Se</w:t>
      </w:r>
      <w:proofErr w:type="gramEnd"/>
      <w:r w:rsidRPr="00387A69">
        <w:rPr>
          <w:rFonts w:ascii="Arial" w:hAnsi="Arial" w:cs="Arial"/>
        </w:rPr>
        <w:t xml:space="preserve"> menciona  en la Ley No 1669 de 31/10/1995</w:t>
      </w:r>
    </w:p>
    <w:p w:rsidR="00102456" w:rsidRPr="00387A69" w:rsidRDefault="00102456" w:rsidP="00387A69">
      <w:pPr>
        <w:jc w:val="both"/>
        <w:rPr>
          <w:rFonts w:ascii="Arial" w:hAnsi="Arial" w:cs="Arial"/>
        </w:rPr>
      </w:pPr>
      <w:r w:rsidRPr="00387A69">
        <w:rPr>
          <w:rFonts w:ascii="Arial" w:hAnsi="Arial" w:cs="Arial"/>
        </w:rPr>
        <w:tab/>
      </w:r>
      <w:r w:rsidRPr="00387A69">
        <w:rPr>
          <w:rFonts w:ascii="Arial" w:hAnsi="Arial" w:cs="Arial"/>
        </w:rPr>
        <w:tab/>
        <w:t>CANTON ZONGO: Se menciona en el Decreto de 1938</w:t>
      </w:r>
    </w:p>
    <w:p w:rsidR="00102456" w:rsidRPr="00387A69" w:rsidRDefault="00102456" w:rsidP="00387A69">
      <w:pPr>
        <w:ind w:left="708"/>
        <w:jc w:val="both"/>
        <w:rPr>
          <w:rFonts w:ascii="Arial" w:hAnsi="Arial" w:cs="Arial"/>
        </w:rPr>
      </w:pPr>
      <w:r w:rsidRPr="00387A69">
        <w:rPr>
          <w:rFonts w:ascii="Arial" w:hAnsi="Arial" w:cs="Arial"/>
        </w:rPr>
        <w:t>a)</w:t>
      </w:r>
      <w:r w:rsidRPr="00387A69">
        <w:rPr>
          <w:rFonts w:ascii="Arial" w:hAnsi="Arial" w:cs="Arial"/>
        </w:rPr>
        <w:tab/>
        <w:t xml:space="preserve">Ley de 17/10/1880 decreta que el Cantón </w:t>
      </w:r>
      <w:proofErr w:type="spellStart"/>
      <w:r w:rsidRPr="00387A69">
        <w:rPr>
          <w:rFonts w:ascii="Arial" w:hAnsi="Arial" w:cs="Arial"/>
        </w:rPr>
        <w:t>Zongo</w:t>
      </w:r>
      <w:proofErr w:type="spellEnd"/>
      <w:r w:rsidRPr="00387A69">
        <w:rPr>
          <w:rFonts w:ascii="Arial" w:hAnsi="Arial" w:cs="Arial"/>
        </w:rPr>
        <w:t xml:space="preserve"> pertenecerá a la Provincia </w:t>
      </w:r>
      <w:r w:rsidRPr="00387A69">
        <w:rPr>
          <w:rFonts w:ascii="Arial" w:hAnsi="Arial" w:cs="Arial"/>
        </w:rPr>
        <w:tab/>
        <w:t>del Cercado de La Paz.</w:t>
      </w:r>
    </w:p>
    <w:p w:rsidR="00102456" w:rsidRPr="00387A69" w:rsidRDefault="00102456" w:rsidP="00387A69">
      <w:pPr>
        <w:ind w:left="1413" w:hanging="705"/>
        <w:jc w:val="both"/>
        <w:rPr>
          <w:rFonts w:ascii="Arial" w:hAnsi="Arial" w:cs="Arial"/>
        </w:rPr>
      </w:pPr>
      <w:r w:rsidRPr="00387A69">
        <w:rPr>
          <w:rFonts w:ascii="Arial" w:hAnsi="Arial" w:cs="Arial"/>
        </w:rPr>
        <w:t>b)</w:t>
      </w:r>
      <w:r w:rsidRPr="00387A69">
        <w:rPr>
          <w:rFonts w:ascii="Arial" w:hAnsi="Arial" w:cs="Arial"/>
        </w:rPr>
        <w:tab/>
        <w:t xml:space="preserve">Ley de 17/10/1947 el Cantón </w:t>
      </w:r>
      <w:proofErr w:type="spellStart"/>
      <w:r w:rsidRPr="00387A69">
        <w:rPr>
          <w:rFonts w:ascii="Arial" w:hAnsi="Arial" w:cs="Arial"/>
        </w:rPr>
        <w:t>Zongo</w:t>
      </w:r>
      <w:proofErr w:type="spellEnd"/>
      <w:r w:rsidRPr="00387A69">
        <w:rPr>
          <w:rFonts w:ascii="Arial" w:hAnsi="Arial" w:cs="Arial"/>
        </w:rPr>
        <w:t xml:space="preserve"> queda comprendido en la Tercera Sección Municipal (Capital Achocalla)</w:t>
      </w:r>
    </w:p>
    <w:p w:rsidR="00102456" w:rsidRPr="00387A69" w:rsidRDefault="00102456" w:rsidP="00387A69">
      <w:pPr>
        <w:ind w:left="1413" w:hanging="705"/>
        <w:jc w:val="both"/>
        <w:rPr>
          <w:rFonts w:ascii="Arial" w:hAnsi="Arial" w:cs="Arial"/>
        </w:rPr>
      </w:pPr>
      <w:r w:rsidRPr="00387A69">
        <w:rPr>
          <w:rFonts w:ascii="Arial" w:hAnsi="Arial" w:cs="Arial"/>
        </w:rPr>
        <w:t>c)</w:t>
      </w:r>
      <w:r w:rsidRPr="00387A69">
        <w:rPr>
          <w:rFonts w:ascii="Arial" w:hAnsi="Arial" w:cs="Arial"/>
        </w:rPr>
        <w:tab/>
        <w:t xml:space="preserve">Ley de 17/10/1947 el Cantón </w:t>
      </w:r>
      <w:proofErr w:type="spellStart"/>
      <w:proofErr w:type="gramStart"/>
      <w:r w:rsidRPr="00387A69">
        <w:rPr>
          <w:rFonts w:ascii="Arial" w:hAnsi="Arial" w:cs="Arial"/>
        </w:rPr>
        <w:t>Zongo</w:t>
      </w:r>
      <w:proofErr w:type="spellEnd"/>
      <w:r w:rsidRPr="00387A69">
        <w:rPr>
          <w:rFonts w:ascii="Arial" w:hAnsi="Arial" w:cs="Arial"/>
        </w:rPr>
        <w:t xml:space="preserve">  vuelve</w:t>
      </w:r>
      <w:proofErr w:type="gramEnd"/>
      <w:r w:rsidRPr="00387A69">
        <w:rPr>
          <w:rFonts w:ascii="Arial" w:hAnsi="Arial" w:cs="Arial"/>
        </w:rPr>
        <w:t xml:space="preserve"> a pertenecer a La Paz, comprendido en la Sección Capital.</w:t>
      </w:r>
    </w:p>
    <w:p w:rsidR="00102456" w:rsidRPr="00387A69" w:rsidRDefault="00102456" w:rsidP="00387A69">
      <w:pPr>
        <w:ind w:left="1413" w:hanging="705"/>
        <w:jc w:val="both"/>
        <w:rPr>
          <w:rFonts w:ascii="Arial" w:hAnsi="Arial" w:cs="Arial"/>
        </w:rPr>
      </w:pPr>
      <w:r w:rsidRPr="00387A69">
        <w:rPr>
          <w:rFonts w:ascii="Arial" w:hAnsi="Arial" w:cs="Arial"/>
        </w:rPr>
        <w:br w:type="page"/>
      </w:r>
      <w:r w:rsidRPr="00387A69">
        <w:rPr>
          <w:rFonts w:ascii="Arial" w:hAnsi="Arial" w:cs="Arial"/>
        </w:rPr>
        <w:lastRenderedPageBreak/>
        <w:t>LEY</w:t>
      </w:r>
    </w:p>
    <w:p w:rsidR="00102456" w:rsidRPr="00387A69" w:rsidRDefault="00102456" w:rsidP="00387A69">
      <w:pPr>
        <w:ind w:left="1413" w:hanging="705"/>
        <w:jc w:val="both"/>
        <w:rPr>
          <w:rFonts w:ascii="Arial" w:hAnsi="Arial" w:cs="Arial"/>
        </w:rPr>
      </w:pPr>
      <w:r w:rsidRPr="00387A69">
        <w:rPr>
          <w:rFonts w:ascii="Arial" w:hAnsi="Arial" w:cs="Arial"/>
        </w:rPr>
        <w:t>3 de ENERO de 1927</w:t>
      </w:r>
    </w:p>
    <w:p w:rsidR="00102456" w:rsidRPr="00387A69" w:rsidRDefault="00102456" w:rsidP="00387A69">
      <w:pPr>
        <w:ind w:left="1413" w:hanging="705"/>
        <w:jc w:val="both"/>
        <w:rPr>
          <w:rFonts w:ascii="Arial" w:hAnsi="Arial" w:cs="Arial"/>
        </w:rPr>
      </w:pPr>
      <w:r w:rsidRPr="00387A69">
        <w:rPr>
          <w:rFonts w:ascii="Arial" w:hAnsi="Arial" w:cs="Arial"/>
        </w:rPr>
        <w:t>DENOMINACIÓN DE LA CIUDAD DE “LA PAZ”</w:t>
      </w: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r w:rsidRPr="00387A69">
        <w:rPr>
          <w:rFonts w:ascii="Arial" w:hAnsi="Arial" w:cs="Arial"/>
        </w:rPr>
        <w:t xml:space="preserve">El Congreso </w:t>
      </w:r>
      <w:proofErr w:type="gramStart"/>
      <w:r w:rsidRPr="00387A69">
        <w:rPr>
          <w:rFonts w:ascii="Arial" w:hAnsi="Arial" w:cs="Arial"/>
        </w:rPr>
        <w:t>General  constituyente</w:t>
      </w:r>
      <w:proofErr w:type="gramEnd"/>
      <w:r w:rsidRPr="00387A69">
        <w:rPr>
          <w:rFonts w:ascii="Arial" w:hAnsi="Arial" w:cs="Arial"/>
        </w:rPr>
        <w:t xml:space="preserve"> de la República de Bolivia.</w:t>
      </w:r>
    </w:p>
    <w:p w:rsidR="00102456" w:rsidRPr="00387A69" w:rsidRDefault="00102456" w:rsidP="00387A69">
      <w:pPr>
        <w:ind w:left="1413" w:hanging="705"/>
        <w:jc w:val="both"/>
        <w:rPr>
          <w:rFonts w:ascii="Arial" w:hAnsi="Arial" w:cs="Arial"/>
        </w:rPr>
      </w:pPr>
      <w:r w:rsidRPr="00387A69">
        <w:rPr>
          <w:rFonts w:ascii="Arial" w:hAnsi="Arial" w:cs="Arial"/>
        </w:rPr>
        <w:t>DECRETA.-</w:t>
      </w:r>
    </w:p>
    <w:p w:rsidR="00102456" w:rsidRPr="00387A69" w:rsidRDefault="00102456" w:rsidP="00387A69">
      <w:pPr>
        <w:ind w:left="1413" w:hanging="705"/>
        <w:jc w:val="both"/>
        <w:rPr>
          <w:rFonts w:ascii="Arial" w:hAnsi="Arial" w:cs="Arial"/>
        </w:rPr>
      </w:pPr>
      <w:r w:rsidRPr="00387A69">
        <w:rPr>
          <w:rFonts w:ascii="Arial" w:hAnsi="Arial" w:cs="Arial"/>
        </w:rPr>
        <w:tab/>
        <w:t>Art. 1º.- La ciudad de La Paz, se denominará “La Paz de Ayacucho”.</w:t>
      </w:r>
    </w:p>
    <w:p w:rsidR="00102456" w:rsidRPr="00387A69" w:rsidRDefault="00102456" w:rsidP="00387A69">
      <w:pPr>
        <w:ind w:left="1413" w:hanging="705"/>
        <w:jc w:val="both"/>
        <w:rPr>
          <w:rFonts w:ascii="Arial" w:hAnsi="Arial" w:cs="Arial"/>
        </w:rPr>
      </w:pPr>
      <w:r w:rsidRPr="00387A69">
        <w:rPr>
          <w:rFonts w:ascii="Arial" w:hAnsi="Arial" w:cs="Arial"/>
        </w:rPr>
        <w:tab/>
        <w:t xml:space="preserve">Art. 2º.- La villa de La Laguna se llamará. Ciudad de Padilla, y el pueblo de </w:t>
      </w:r>
      <w:proofErr w:type="spellStart"/>
      <w:r w:rsidRPr="00387A69">
        <w:rPr>
          <w:rFonts w:ascii="Arial" w:hAnsi="Arial" w:cs="Arial"/>
        </w:rPr>
        <w:t>Sinti</w:t>
      </w:r>
      <w:proofErr w:type="spellEnd"/>
      <w:r w:rsidRPr="00387A69">
        <w:rPr>
          <w:rFonts w:ascii="Arial" w:hAnsi="Arial" w:cs="Arial"/>
        </w:rPr>
        <w:t xml:space="preserve">, </w:t>
      </w:r>
      <w:proofErr w:type="gramStart"/>
      <w:r w:rsidRPr="00387A69">
        <w:rPr>
          <w:rFonts w:ascii="Arial" w:hAnsi="Arial" w:cs="Arial"/>
        </w:rPr>
        <w:t>en  Villa</w:t>
      </w:r>
      <w:proofErr w:type="gramEnd"/>
      <w:r w:rsidRPr="00387A69">
        <w:rPr>
          <w:rFonts w:ascii="Arial" w:hAnsi="Arial" w:cs="Arial"/>
        </w:rPr>
        <w:t xml:space="preserve"> de </w:t>
      </w:r>
      <w:proofErr w:type="spellStart"/>
      <w:r w:rsidRPr="00387A69">
        <w:rPr>
          <w:rFonts w:ascii="Arial" w:hAnsi="Arial" w:cs="Arial"/>
        </w:rPr>
        <w:t>Cmargo</w:t>
      </w:r>
      <w:proofErr w:type="spellEnd"/>
      <w:r w:rsidRPr="00387A69">
        <w:rPr>
          <w:rFonts w:ascii="Arial" w:hAnsi="Arial" w:cs="Arial"/>
        </w:rPr>
        <w:t>.</w:t>
      </w:r>
    </w:p>
    <w:p w:rsidR="00102456" w:rsidRPr="00387A69" w:rsidRDefault="00102456" w:rsidP="00387A69">
      <w:pPr>
        <w:ind w:left="1413" w:hanging="705"/>
        <w:jc w:val="both"/>
        <w:rPr>
          <w:rFonts w:ascii="Arial" w:hAnsi="Arial" w:cs="Arial"/>
        </w:rPr>
      </w:pPr>
      <w:r w:rsidRPr="00387A69">
        <w:rPr>
          <w:rFonts w:ascii="Arial" w:hAnsi="Arial" w:cs="Arial"/>
        </w:rPr>
        <w:tab/>
        <w:t xml:space="preserve">Art. 3°.- Se </w:t>
      </w:r>
      <w:proofErr w:type="gramStart"/>
      <w:r w:rsidRPr="00387A69">
        <w:rPr>
          <w:rFonts w:ascii="Arial" w:hAnsi="Arial" w:cs="Arial"/>
          <w:color w:val="FF0000"/>
        </w:rPr>
        <w:t>…….</w:t>
      </w:r>
      <w:proofErr w:type="gramEnd"/>
      <w:r w:rsidRPr="00387A69">
        <w:rPr>
          <w:rFonts w:ascii="Arial" w:hAnsi="Arial" w:cs="Arial"/>
        </w:rPr>
        <w:t xml:space="preserve"> , en Villas, los pueblos de </w:t>
      </w:r>
      <w:proofErr w:type="spellStart"/>
      <w:r w:rsidRPr="00387A69">
        <w:rPr>
          <w:rFonts w:ascii="Arial" w:hAnsi="Arial" w:cs="Arial"/>
        </w:rPr>
        <w:t>Irupana</w:t>
      </w:r>
      <w:proofErr w:type="spellEnd"/>
      <w:r w:rsidRPr="00387A69">
        <w:rPr>
          <w:rFonts w:ascii="Arial" w:hAnsi="Arial" w:cs="Arial"/>
        </w:rPr>
        <w:t xml:space="preserve"> y Sorata, el primero se llamará, villa de Lanza, y el segundo Villa de Esquivel.</w:t>
      </w:r>
    </w:p>
    <w:p w:rsidR="00102456" w:rsidRPr="00387A69" w:rsidRDefault="00102456" w:rsidP="00387A69">
      <w:pPr>
        <w:ind w:left="1413" w:hanging="705"/>
        <w:jc w:val="both"/>
        <w:rPr>
          <w:rFonts w:ascii="Arial" w:hAnsi="Arial" w:cs="Arial"/>
        </w:rPr>
      </w:pPr>
      <w:r w:rsidRPr="00387A69">
        <w:rPr>
          <w:rFonts w:ascii="Arial" w:hAnsi="Arial" w:cs="Arial"/>
        </w:rPr>
        <w:tab/>
        <w:t>Art. 4</w:t>
      </w:r>
      <w:proofErr w:type="gramStart"/>
      <w:r w:rsidRPr="00387A69">
        <w:rPr>
          <w:rFonts w:ascii="Arial" w:hAnsi="Arial" w:cs="Arial"/>
        </w:rPr>
        <w:t>.°</w:t>
      </w:r>
      <w:proofErr w:type="gramEnd"/>
      <w:r w:rsidRPr="00387A69">
        <w:rPr>
          <w:rFonts w:ascii="Arial" w:hAnsi="Arial" w:cs="Arial"/>
        </w:rPr>
        <w:t xml:space="preserve">.- El pueblo de Chulumani se denominará, Cantón de la Libertad y el de Coroico, Cantón de </w:t>
      </w:r>
      <w:proofErr w:type="spellStart"/>
      <w:r w:rsidRPr="00387A69">
        <w:rPr>
          <w:rFonts w:ascii="Arial" w:hAnsi="Arial" w:cs="Arial"/>
        </w:rPr>
        <w:t>Zagárnaga</w:t>
      </w:r>
      <w:proofErr w:type="spellEnd"/>
      <w:r w:rsidRPr="00387A69">
        <w:rPr>
          <w:rFonts w:ascii="Arial" w:hAnsi="Arial" w:cs="Arial"/>
        </w:rPr>
        <w:t>.</w:t>
      </w:r>
    </w:p>
    <w:p w:rsidR="00102456" w:rsidRPr="00387A69" w:rsidRDefault="00102456" w:rsidP="00387A69">
      <w:pPr>
        <w:ind w:left="1413" w:hanging="705"/>
        <w:jc w:val="both"/>
        <w:rPr>
          <w:rFonts w:ascii="Arial" w:hAnsi="Arial" w:cs="Arial"/>
        </w:rPr>
      </w:pPr>
      <w:r w:rsidRPr="00387A69">
        <w:rPr>
          <w:rFonts w:ascii="Arial" w:hAnsi="Arial" w:cs="Arial"/>
        </w:rPr>
        <w:tab/>
        <w:t xml:space="preserve">Art. 5°.- La Villa de Tarija se </w:t>
      </w:r>
      <w:proofErr w:type="spellStart"/>
      <w:r w:rsidRPr="00387A69">
        <w:rPr>
          <w:rFonts w:ascii="Arial" w:hAnsi="Arial" w:cs="Arial"/>
        </w:rPr>
        <w:t>erije</w:t>
      </w:r>
      <w:proofErr w:type="spellEnd"/>
      <w:r w:rsidRPr="00387A69">
        <w:rPr>
          <w:rFonts w:ascii="Arial" w:hAnsi="Arial" w:cs="Arial"/>
        </w:rPr>
        <w:t xml:space="preserve"> en Ciudad.</w:t>
      </w:r>
    </w:p>
    <w:p w:rsidR="00102456" w:rsidRPr="00387A69" w:rsidRDefault="00102456" w:rsidP="00387A69">
      <w:pPr>
        <w:ind w:left="1413" w:hanging="705"/>
        <w:jc w:val="both"/>
        <w:rPr>
          <w:rFonts w:ascii="Arial" w:hAnsi="Arial" w:cs="Arial"/>
        </w:rPr>
      </w:pPr>
      <w:r w:rsidRPr="00387A69">
        <w:rPr>
          <w:rFonts w:ascii="Arial" w:hAnsi="Arial" w:cs="Arial"/>
        </w:rPr>
        <w:t>Comuníquese al Poder Ejecutivo para su publicación y cumplimiento.</w:t>
      </w:r>
    </w:p>
    <w:p w:rsidR="00102456" w:rsidRPr="00387A69" w:rsidRDefault="00102456" w:rsidP="00387A69">
      <w:pPr>
        <w:ind w:left="1413" w:hanging="705"/>
        <w:jc w:val="both"/>
        <w:rPr>
          <w:rFonts w:ascii="Arial" w:hAnsi="Arial" w:cs="Arial"/>
        </w:rPr>
      </w:pPr>
      <w:r w:rsidRPr="00387A69">
        <w:rPr>
          <w:rFonts w:ascii="Arial" w:hAnsi="Arial" w:cs="Arial"/>
        </w:rPr>
        <w:t>Dado en la sala de sesiones en Chuquisaca a los veinte y nueve días del mes de Diciembre de mil ochocientos veinte y seis años. (</w:t>
      </w:r>
      <w:proofErr w:type="spellStart"/>
      <w:proofErr w:type="gramStart"/>
      <w:r w:rsidRPr="00387A69">
        <w:rPr>
          <w:rFonts w:ascii="Arial" w:hAnsi="Arial" w:cs="Arial"/>
        </w:rPr>
        <w:t>fdo</w:t>
      </w:r>
      <w:proofErr w:type="spellEnd"/>
      <w:proofErr w:type="gramEnd"/>
      <w:r w:rsidRPr="00387A69">
        <w:rPr>
          <w:rFonts w:ascii="Arial" w:hAnsi="Arial" w:cs="Arial"/>
        </w:rPr>
        <w:t xml:space="preserve">) Mariano Guzmán, Presidente.- José Eustaquio </w:t>
      </w:r>
      <w:proofErr w:type="spellStart"/>
      <w:r w:rsidRPr="00387A69">
        <w:rPr>
          <w:rFonts w:ascii="Arial" w:hAnsi="Arial" w:cs="Arial"/>
        </w:rPr>
        <w:t>Eguivar</w:t>
      </w:r>
      <w:proofErr w:type="spellEnd"/>
      <w:r w:rsidRPr="00387A69">
        <w:rPr>
          <w:rFonts w:ascii="Arial" w:hAnsi="Arial" w:cs="Arial"/>
        </w:rPr>
        <w:t xml:space="preserve">, </w:t>
      </w:r>
      <w:proofErr w:type="gramStart"/>
      <w:r w:rsidRPr="00387A69">
        <w:rPr>
          <w:rFonts w:ascii="Arial" w:hAnsi="Arial" w:cs="Arial"/>
          <w:color w:val="FF0000"/>
        </w:rPr>
        <w:t>……….</w:t>
      </w:r>
      <w:proofErr w:type="gramEnd"/>
      <w:r w:rsidRPr="00387A69">
        <w:rPr>
          <w:rFonts w:ascii="Arial" w:hAnsi="Arial" w:cs="Arial"/>
        </w:rPr>
        <w:t xml:space="preserve"> Secretario.- José María Salinas, Secretario.</w:t>
      </w: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r w:rsidRPr="00387A69">
        <w:rPr>
          <w:rFonts w:ascii="Arial" w:hAnsi="Arial" w:cs="Arial"/>
        </w:rPr>
        <w:t>EJECUTARSE.</w:t>
      </w:r>
    </w:p>
    <w:p w:rsidR="00102456" w:rsidRPr="00387A69" w:rsidRDefault="00102456" w:rsidP="00387A69">
      <w:pPr>
        <w:ind w:left="1413" w:hanging="705"/>
        <w:jc w:val="both"/>
        <w:rPr>
          <w:rFonts w:ascii="Arial" w:hAnsi="Arial" w:cs="Arial"/>
        </w:rPr>
      </w:pPr>
      <w:r w:rsidRPr="00387A69">
        <w:rPr>
          <w:rFonts w:ascii="Arial" w:hAnsi="Arial" w:cs="Arial"/>
        </w:rPr>
        <w:tab/>
        <w:t>Palacio de Gobierno en Chuquisaca a los tres días del mes de Enero de mil ochocientos veinte y siete años, (</w:t>
      </w:r>
      <w:proofErr w:type="spellStart"/>
      <w:r w:rsidRPr="00387A69">
        <w:rPr>
          <w:rFonts w:ascii="Arial" w:hAnsi="Arial" w:cs="Arial"/>
        </w:rPr>
        <w:t>fdo</w:t>
      </w:r>
      <w:proofErr w:type="spellEnd"/>
      <w:r w:rsidRPr="00387A69">
        <w:rPr>
          <w:rFonts w:ascii="Arial" w:hAnsi="Arial" w:cs="Arial"/>
        </w:rPr>
        <w:t>) José Antonio de Sucre.- El ministro del Interior (</w:t>
      </w:r>
      <w:proofErr w:type="spellStart"/>
      <w:r w:rsidRPr="00387A69">
        <w:rPr>
          <w:rFonts w:ascii="Arial" w:hAnsi="Arial" w:cs="Arial"/>
        </w:rPr>
        <w:t>fdo</w:t>
      </w:r>
      <w:proofErr w:type="spellEnd"/>
      <w:r w:rsidRPr="00387A69">
        <w:rPr>
          <w:rFonts w:ascii="Arial" w:hAnsi="Arial" w:cs="Arial"/>
        </w:rPr>
        <w:t>) Facundo Infante.</w:t>
      </w:r>
    </w:p>
    <w:p w:rsidR="00102456" w:rsidRPr="00387A69" w:rsidRDefault="00102456" w:rsidP="00387A69">
      <w:pPr>
        <w:ind w:left="1413" w:hanging="705"/>
        <w:jc w:val="both"/>
        <w:rPr>
          <w:rFonts w:ascii="Arial" w:hAnsi="Arial" w:cs="Arial"/>
        </w:rPr>
      </w:pPr>
      <w:r w:rsidRPr="00387A69">
        <w:rPr>
          <w:rFonts w:ascii="Arial" w:hAnsi="Arial" w:cs="Arial"/>
        </w:rPr>
        <w:br w:type="page"/>
      </w:r>
      <w:r w:rsidRPr="00387A69">
        <w:rPr>
          <w:rFonts w:ascii="Arial" w:hAnsi="Arial" w:cs="Arial"/>
        </w:rPr>
        <w:lastRenderedPageBreak/>
        <w:t>DECRETO DE 8 DE ENRO DE 1838</w:t>
      </w:r>
    </w:p>
    <w:p w:rsidR="00102456" w:rsidRPr="00387A69" w:rsidRDefault="00102456" w:rsidP="00387A69">
      <w:pPr>
        <w:ind w:left="1413" w:hanging="705"/>
        <w:jc w:val="both"/>
        <w:rPr>
          <w:rFonts w:ascii="Arial" w:hAnsi="Arial" w:cs="Arial"/>
        </w:rPr>
      </w:pPr>
      <w:r w:rsidRPr="00387A69">
        <w:rPr>
          <w:rFonts w:ascii="Arial" w:hAnsi="Arial" w:cs="Arial"/>
        </w:rPr>
        <w:t xml:space="preserve">Crea la Provincia de 11 de </w:t>
      </w:r>
      <w:proofErr w:type="gramStart"/>
      <w:r w:rsidRPr="00387A69">
        <w:rPr>
          <w:rFonts w:ascii="Arial" w:hAnsi="Arial" w:cs="Arial"/>
        </w:rPr>
        <w:t>Abril</w:t>
      </w:r>
      <w:proofErr w:type="gramEnd"/>
      <w:r w:rsidRPr="00387A69">
        <w:rPr>
          <w:rFonts w:ascii="Arial" w:hAnsi="Arial" w:cs="Arial"/>
        </w:rPr>
        <w:t xml:space="preserve"> del mismo año</w:t>
      </w:r>
    </w:p>
    <w:p w:rsidR="00102456" w:rsidRPr="00387A69" w:rsidRDefault="00102456" w:rsidP="00387A69">
      <w:pPr>
        <w:ind w:left="1413" w:hanging="705"/>
        <w:jc w:val="both"/>
        <w:rPr>
          <w:rFonts w:ascii="Arial" w:hAnsi="Arial" w:cs="Arial"/>
        </w:rPr>
      </w:pPr>
      <w:r w:rsidRPr="00387A69">
        <w:rPr>
          <w:rFonts w:ascii="Arial" w:hAnsi="Arial" w:cs="Arial"/>
        </w:rPr>
        <w:t xml:space="preserve">Explicando la provincia </w:t>
      </w:r>
      <w:proofErr w:type="gramStart"/>
      <w:r w:rsidRPr="00387A69">
        <w:rPr>
          <w:rFonts w:ascii="Arial" w:hAnsi="Arial" w:cs="Arial"/>
        </w:rPr>
        <w:t>del  Cercado</w:t>
      </w:r>
      <w:proofErr w:type="gramEnd"/>
      <w:r w:rsidRPr="00387A69">
        <w:rPr>
          <w:rFonts w:ascii="Arial" w:hAnsi="Arial" w:cs="Arial"/>
        </w:rPr>
        <w:t xml:space="preserve"> de La Paz.</w:t>
      </w:r>
    </w:p>
    <w:p w:rsidR="00102456" w:rsidRPr="00387A69" w:rsidRDefault="00102456" w:rsidP="00387A69">
      <w:pPr>
        <w:ind w:left="1413" w:hanging="705"/>
        <w:jc w:val="both"/>
        <w:rPr>
          <w:rFonts w:ascii="Arial" w:hAnsi="Arial" w:cs="Arial"/>
        </w:rPr>
      </w:pPr>
      <w:r w:rsidRPr="00387A69">
        <w:rPr>
          <w:rFonts w:ascii="Arial" w:hAnsi="Arial" w:cs="Arial"/>
        </w:rPr>
        <w:t>ANDRES SANTA CRUZ, CAPITAN GENERAL PRESIDENTE DE BOLIVIA, GRAN MARISCAL PACIFICADOR DEL PERÚ, SUPREMO PROTECTOR DE LA CONFEDERACIÓN PERÚ BOLIVIANA.</w:t>
      </w:r>
    </w:p>
    <w:p w:rsidR="00102456" w:rsidRPr="00387A69" w:rsidRDefault="00102456" w:rsidP="00387A69">
      <w:pPr>
        <w:ind w:left="1413" w:hanging="705"/>
        <w:jc w:val="both"/>
        <w:rPr>
          <w:rFonts w:ascii="Arial" w:hAnsi="Arial" w:cs="Arial"/>
        </w:rPr>
      </w:pPr>
      <w:r w:rsidRPr="00387A69">
        <w:rPr>
          <w:rFonts w:ascii="Arial" w:hAnsi="Arial" w:cs="Arial"/>
        </w:rPr>
        <w:t>CONSIDERANDO:</w:t>
      </w: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r w:rsidRPr="00387A69">
        <w:rPr>
          <w:rFonts w:ascii="Arial" w:hAnsi="Arial" w:cs="Arial"/>
        </w:rPr>
        <w:t>1.-</w:t>
      </w:r>
      <w:r w:rsidRPr="00387A69">
        <w:rPr>
          <w:rFonts w:ascii="Arial" w:hAnsi="Arial" w:cs="Arial"/>
        </w:rPr>
        <w:tab/>
        <w:t xml:space="preserve"> Que la extensión de las provincias </w:t>
      </w:r>
      <w:proofErr w:type="gramStart"/>
      <w:r w:rsidRPr="00387A69">
        <w:rPr>
          <w:rFonts w:ascii="Arial" w:hAnsi="Arial" w:cs="Arial"/>
        </w:rPr>
        <w:t>de  Yungas</w:t>
      </w:r>
      <w:proofErr w:type="gramEnd"/>
      <w:r w:rsidRPr="00387A69">
        <w:rPr>
          <w:rFonts w:ascii="Arial" w:hAnsi="Arial" w:cs="Arial"/>
        </w:rPr>
        <w:t xml:space="preserve">, </w:t>
      </w:r>
      <w:proofErr w:type="spellStart"/>
      <w:r w:rsidRPr="00387A69">
        <w:rPr>
          <w:rFonts w:ascii="Arial" w:hAnsi="Arial" w:cs="Arial"/>
        </w:rPr>
        <w:t>Pacajes</w:t>
      </w:r>
      <w:proofErr w:type="spellEnd"/>
      <w:r w:rsidRPr="00387A69">
        <w:rPr>
          <w:rFonts w:ascii="Arial" w:hAnsi="Arial" w:cs="Arial"/>
        </w:rPr>
        <w:t xml:space="preserve">  y Sicasica, y la situación Topográfica de sus cantones, inmediatos á esta capita, demandan un nuevo arreglo, y división  de su  territorio.</w:t>
      </w:r>
    </w:p>
    <w:p w:rsidR="00102456" w:rsidRPr="00387A69" w:rsidRDefault="00102456" w:rsidP="00387A69">
      <w:pPr>
        <w:ind w:left="1413" w:hanging="705"/>
        <w:jc w:val="both"/>
        <w:rPr>
          <w:rFonts w:ascii="Arial" w:hAnsi="Arial" w:cs="Arial"/>
        </w:rPr>
      </w:pPr>
      <w:r w:rsidRPr="00387A69">
        <w:rPr>
          <w:rFonts w:ascii="Arial" w:hAnsi="Arial" w:cs="Arial"/>
        </w:rPr>
        <w:t>2.-</w:t>
      </w:r>
      <w:r w:rsidRPr="00387A69">
        <w:rPr>
          <w:rFonts w:ascii="Arial" w:hAnsi="Arial" w:cs="Arial"/>
        </w:rPr>
        <w:tab/>
        <w:t xml:space="preserve">Que la larga distancia en que se hallan situados dichos cantones de las capitales, residencia de los gobernadores de aquellas providencias, es  un obstáculo que retarda la celeridad con que </w:t>
      </w:r>
      <w:proofErr w:type="gramStart"/>
      <w:r w:rsidRPr="00387A69">
        <w:rPr>
          <w:rFonts w:ascii="Arial" w:hAnsi="Arial" w:cs="Arial"/>
        </w:rPr>
        <w:t>…….,</w:t>
      </w:r>
      <w:proofErr w:type="gramEnd"/>
      <w:r w:rsidRPr="00387A69">
        <w:rPr>
          <w:rFonts w:ascii="Arial" w:hAnsi="Arial" w:cs="Arial"/>
        </w:rPr>
        <w:t xml:space="preserve"> circularse las  órdenes del Gobierno y la facilidad, con que estos funcionarios deben proveer a las necesidades de los pueblos y al pronto despacho de todos los ramos de la administración.</w:t>
      </w:r>
    </w:p>
    <w:p w:rsidR="00102456" w:rsidRPr="00387A69" w:rsidRDefault="00102456" w:rsidP="00387A69">
      <w:pPr>
        <w:ind w:left="1413" w:hanging="705"/>
        <w:jc w:val="both"/>
        <w:rPr>
          <w:rFonts w:ascii="Arial" w:hAnsi="Arial" w:cs="Arial"/>
        </w:rPr>
      </w:pPr>
      <w:r w:rsidRPr="00387A69">
        <w:rPr>
          <w:rFonts w:ascii="Arial" w:hAnsi="Arial" w:cs="Arial"/>
        </w:rPr>
        <w:t>3.-</w:t>
      </w:r>
      <w:r w:rsidRPr="00387A69">
        <w:rPr>
          <w:rFonts w:ascii="Arial" w:hAnsi="Arial" w:cs="Arial"/>
        </w:rPr>
        <w:tab/>
        <w:t xml:space="preserve">Que el gobierno, en </w:t>
      </w:r>
      <w:proofErr w:type="gramStart"/>
      <w:r w:rsidRPr="00387A69">
        <w:rPr>
          <w:rFonts w:ascii="Arial" w:hAnsi="Arial" w:cs="Arial"/>
        </w:rPr>
        <w:t>la  división</w:t>
      </w:r>
      <w:proofErr w:type="gramEnd"/>
      <w:r w:rsidRPr="00387A69">
        <w:rPr>
          <w:rFonts w:ascii="Arial" w:hAnsi="Arial" w:cs="Arial"/>
        </w:rPr>
        <w:t xml:space="preserve"> territorial, debe proveer  a  estos inconvenientes, señalando los límites indicados por la naturaleza, y colocando los pueblos bajo la acción inmediata de una autoridad local, que pueda tomar con prontitud las medidas necesarias a su prosperidad.</w:t>
      </w:r>
    </w:p>
    <w:p w:rsidR="00102456" w:rsidRPr="00387A69" w:rsidRDefault="00102456" w:rsidP="00387A69">
      <w:pPr>
        <w:ind w:left="1413" w:hanging="705"/>
        <w:jc w:val="both"/>
        <w:rPr>
          <w:rFonts w:ascii="Arial" w:hAnsi="Arial" w:cs="Arial"/>
        </w:rPr>
      </w:pPr>
      <w:r w:rsidRPr="00387A69">
        <w:rPr>
          <w:rFonts w:ascii="Arial" w:hAnsi="Arial" w:cs="Arial"/>
        </w:rPr>
        <w:t>DECRETO.</w:t>
      </w: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p>
    <w:p w:rsidR="00102456" w:rsidRPr="00387A69" w:rsidRDefault="00102456" w:rsidP="00387A69">
      <w:pPr>
        <w:ind w:left="2124" w:hanging="1416"/>
        <w:jc w:val="both"/>
        <w:rPr>
          <w:rFonts w:ascii="Arial" w:hAnsi="Arial" w:cs="Arial"/>
        </w:rPr>
      </w:pPr>
      <w:r w:rsidRPr="00387A69">
        <w:rPr>
          <w:rFonts w:ascii="Arial" w:hAnsi="Arial" w:cs="Arial"/>
        </w:rPr>
        <w:t>Art. 1.-</w:t>
      </w:r>
      <w:r w:rsidRPr="00387A69">
        <w:rPr>
          <w:rFonts w:ascii="Arial" w:hAnsi="Arial" w:cs="Arial"/>
        </w:rPr>
        <w:tab/>
        <w:t xml:space="preserve">Se </w:t>
      </w:r>
      <w:proofErr w:type="spellStart"/>
      <w:r w:rsidRPr="00387A69">
        <w:rPr>
          <w:rFonts w:ascii="Arial" w:hAnsi="Arial" w:cs="Arial"/>
        </w:rPr>
        <w:t>erije</w:t>
      </w:r>
      <w:proofErr w:type="spellEnd"/>
      <w:r w:rsidRPr="00387A69">
        <w:rPr>
          <w:rFonts w:ascii="Arial" w:hAnsi="Arial" w:cs="Arial"/>
        </w:rPr>
        <w:t xml:space="preserve"> en este departamento una nueva provincia, compuesta de los </w:t>
      </w:r>
      <w:proofErr w:type="gramStart"/>
      <w:r w:rsidRPr="00387A69">
        <w:rPr>
          <w:rFonts w:ascii="Arial" w:hAnsi="Arial" w:cs="Arial"/>
        </w:rPr>
        <w:t>cantones  San</w:t>
      </w:r>
      <w:proofErr w:type="gramEnd"/>
      <w:r w:rsidRPr="00387A69">
        <w:rPr>
          <w:rFonts w:ascii="Arial" w:hAnsi="Arial" w:cs="Arial"/>
        </w:rPr>
        <w:t xml:space="preserve"> Sebastián, san Pedro, Achocalla, Chanca, Obrajes, </w:t>
      </w:r>
      <w:proofErr w:type="spellStart"/>
      <w:r w:rsidRPr="00387A69">
        <w:rPr>
          <w:rFonts w:ascii="Arial" w:hAnsi="Arial" w:cs="Arial"/>
        </w:rPr>
        <w:t>Mecapaca</w:t>
      </w:r>
      <w:proofErr w:type="spellEnd"/>
      <w:r w:rsidRPr="00387A69">
        <w:rPr>
          <w:rFonts w:ascii="Arial" w:hAnsi="Arial" w:cs="Arial"/>
        </w:rPr>
        <w:t xml:space="preserve">, Palca, </w:t>
      </w:r>
      <w:proofErr w:type="spellStart"/>
      <w:r w:rsidRPr="00387A69">
        <w:rPr>
          <w:rFonts w:ascii="Arial" w:hAnsi="Arial" w:cs="Arial"/>
        </w:rPr>
        <w:t>Ecollana</w:t>
      </w:r>
      <w:proofErr w:type="spellEnd"/>
      <w:r w:rsidRPr="00387A69">
        <w:rPr>
          <w:rFonts w:ascii="Arial" w:hAnsi="Arial" w:cs="Arial"/>
        </w:rPr>
        <w:t xml:space="preserve"> y </w:t>
      </w:r>
      <w:proofErr w:type="spellStart"/>
      <w:r w:rsidRPr="00387A69">
        <w:rPr>
          <w:rFonts w:ascii="Arial" w:hAnsi="Arial" w:cs="Arial"/>
        </w:rPr>
        <w:t>Cooni</w:t>
      </w:r>
      <w:proofErr w:type="spellEnd"/>
      <w:r w:rsidRPr="00387A69">
        <w:rPr>
          <w:rFonts w:ascii="Arial" w:hAnsi="Arial" w:cs="Arial"/>
        </w:rPr>
        <w:t xml:space="preserve">. </w:t>
      </w:r>
      <w:proofErr w:type="gramStart"/>
      <w:r w:rsidRPr="00387A69">
        <w:rPr>
          <w:rFonts w:ascii="Arial" w:hAnsi="Arial" w:cs="Arial"/>
        </w:rPr>
        <w:t>La  provincia</w:t>
      </w:r>
      <w:proofErr w:type="gramEnd"/>
      <w:r w:rsidRPr="00387A69">
        <w:rPr>
          <w:rFonts w:ascii="Arial" w:hAnsi="Arial" w:cs="Arial"/>
        </w:rPr>
        <w:t xml:space="preserve"> se llamará el Cercado de La Paz, y su Capital será </w:t>
      </w:r>
      <w:proofErr w:type="spellStart"/>
      <w:r w:rsidRPr="00387A69">
        <w:rPr>
          <w:rFonts w:ascii="Arial" w:hAnsi="Arial" w:cs="Arial"/>
        </w:rPr>
        <w:t>Mecapaca</w:t>
      </w:r>
      <w:proofErr w:type="spellEnd"/>
      <w:r w:rsidRPr="00387A69">
        <w:rPr>
          <w:rFonts w:ascii="Arial" w:hAnsi="Arial" w:cs="Arial"/>
        </w:rPr>
        <w:t>.</w:t>
      </w:r>
    </w:p>
    <w:p w:rsidR="00102456" w:rsidRPr="00387A69" w:rsidRDefault="00102456" w:rsidP="00387A69">
      <w:pPr>
        <w:ind w:left="2124" w:hanging="1416"/>
        <w:jc w:val="both"/>
        <w:rPr>
          <w:rFonts w:ascii="Arial" w:hAnsi="Arial" w:cs="Arial"/>
        </w:rPr>
      </w:pPr>
      <w:r w:rsidRPr="00387A69">
        <w:rPr>
          <w:rFonts w:ascii="Arial" w:hAnsi="Arial" w:cs="Arial"/>
        </w:rPr>
        <w:t>Art. 2.-</w:t>
      </w:r>
      <w:r w:rsidRPr="00387A69">
        <w:rPr>
          <w:rFonts w:ascii="Arial" w:hAnsi="Arial" w:cs="Arial"/>
        </w:rPr>
        <w:tab/>
      </w:r>
      <w:proofErr w:type="gramStart"/>
      <w:r w:rsidRPr="00387A69">
        <w:rPr>
          <w:rFonts w:ascii="Arial" w:hAnsi="Arial" w:cs="Arial"/>
        </w:rPr>
        <w:t>Los  Jueces</w:t>
      </w:r>
      <w:proofErr w:type="gramEnd"/>
      <w:r w:rsidRPr="00387A69">
        <w:rPr>
          <w:rFonts w:ascii="Arial" w:hAnsi="Arial" w:cs="Arial"/>
        </w:rPr>
        <w:t xml:space="preserve"> de Letras y el de Comercio de la Capital del Departamento, conocerán á prevención en todas las causas que se promueven en dicha provincia, conforme a las leyes.</w:t>
      </w:r>
    </w:p>
    <w:p w:rsidR="00102456" w:rsidRPr="00387A69" w:rsidRDefault="00102456" w:rsidP="00387A69">
      <w:pPr>
        <w:ind w:left="2124" w:hanging="1416"/>
        <w:jc w:val="both"/>
        <w:rPr>
          <w:rFonts w:ascii="Arial" w:hAnsi="Arial" w:cs="Arial"/>
        </w:rPr>
      </w:pPr>
      <w:r w:rsidRPr="00387A69">
        <w:rPr>
          <w:rFonts w:ascii="Arial" w:hAnsi="Arial" w:cs="Arial"/>
        </w:rPr>
        <w:t>Art. 3.-</w:t>
      </w:r>
      <w:r w:rsidRPr="00387A69">
        <w:rPr>
          <w:rFonts w:ascii="Arial" w:hAnsi="Arial" w:cs="Arial"/>
        </w:rPr>
        <w:tab/>
        <w:t xml:space="preserve">El gobierno eclesiástico nombrará un Vicario Foráneo que ejerza en el Cercado, las </w:t>
      </w:r>
      <w:proofErr w:type="gramStart"/>
      <w:r w:rsidRPr="00387A69">
        <w:rPr>
          <w:rFonts w:ascii="Arial" w:hAnsi="Arial" w:cs="Arial"/>
        </w:rPr>
        <w:t>funciones  que</w:t>
      </w:r>
      <w:proofErr w:type="gramEnd"/>
      <w:r w:rsidRPr="00387A69">
        <w:rPr>
          <w:rFonts w:ascii="Arial" w:hAnsi="Arial" w:cs="Arial"/>
        </w:rPr>
        <w:t xml:space="preserve"> competen en las demás provincias a los  funcionarios de su clase.</w:t>
      </w:r>
    </w:p>
    <w:p w:rsidR="00102456" w:rsidRPr="00387A69" w:rsidRDefault="00102456" w:rsidP="00387A69">
      <w:pPr>
        <w:ind w:left="2124" w:hanging="1416"/>
        <w:jc w:val="both"/>
        <w:rPr>
          <w:rFonts w:ascii="Arial" w:hAnsi="Arial" w:cs="Arial"/>
        </w:rPr>
      </w:pPr>
      <w:r w:rsidRPr="00387A69">
        <w:rPr>
          <w:rFonts w:ascii="Arial" w:hAnsi="Arial" w:cs="Arial"/>
        </w:rPr>
        <w:t>Art.4.-</w:t>
      </w:r>
      <w:r w:rsidRPr="00387A69">
        <w:rPr>
          <w:rFonts w:ascii="Arial" w:hAnsi="Arial" w:cs="Arial"/>
        </w:rPr>
        <w:tab/>
        <w:t xml:space="preserve">El Gobierno del Cercado se encargara de </w:t>
      </w:r>
      <w:proofErr w:type="gramStart"/>
      <w:r w:rsidRPr="00387A69">
        <w:rPr>
          <w:rFonts w:ascii="Arial" w:hAnsi="Arial" w:cs="Arial"/>
        </w:rPr>
        <w:t>la  recaudación</w:t>
      </w:r>
      <w:proofErr w:type="gramEnd"/>
      <w:r w:rsidRPr="00387A69">
        <w:rPr>
          <w:rFonts w:ascii="Arial" w:hAnsi="Arial" w:cs="Arial"/>
        </w:rPr>
        <w:t xml:space="preserve"> de las  contribuciones, desde el semestre próximo de San Juan para  cuyo efecto, si antes no se hubiese practicado la revisita, el Prefecto del departamento le pasará los padroncillos de  los cantones que formarán la nueva provincia, conforme a las  matrículas vigentes.</w:t>
      </w:r>
    </w:p>
    <w:p w:rsidR="00102456" w:rsidRPr="00387A69" w:rsidRDefault="00102456" w:rsidP="00387A69">
      <w:pPr>
        <w:ind w:left="2124" w:hanging="1416"/>
        <w:jc w:val="both"/>
        <w:rPr>
          <w:rFonts w:ascii="Arial" w:hAnsi="Arial" w:cs="Arial"/>
        </w:rPr>
      </w:pPr>
      <w:r w:rsidRPr="00387A69">
        <w:rPr>
          <w:rFonts w:ascii="Arial" w:hAnsi="Arial" w:cs="Arial"/>
        </w:rPr>
        <w:tab/>
        <w:t xml:space="preserve">El ministerio General de Estado queda encargado del cumplimiento </w:t>
      </w:r>
      <w:proofErr w:type="gramStart"/>
      <w:r w:rsidRPr="00387A69">
        <w:rPr>
          <w:rFonts w:ascii="Arial" w:hAnsi="Arial" w:cs="Arial"/>
        </w:rPr>
        <w:t>de  este</w:t>
      </w:r>
      <w:proofErr w:type="gramEnd"/>
      <w:r w:rsidRPr="00387A69">
        <w:rPr>
          <w:rFonts w:ascii="Arial" w:hAnsi="Arial" w:cs="Arial"/>
        </w:rPr>
        <w:t xml:space="preserve"> decreto.- Dado en el Palacio de Gobierno en La Paz de Ayacucho a  8 Enero de 1838 – 29 </w:t>
      </w:r>
      <w:proofErr w:type="spellStart"/>
      <w:r w:rsidRPr="00387A69">
        <w:rPr>
          <w:rFonts w:ascii="Arial" w:hAnsi="Arial" w:cs="Arial"/>
        </w:rPr>
        <w:t>Andres</w:t>
      </w:r>
      <w:proofErr w:type="spellEnd"/>
      <w:r w:rsidRPr="00387A69">
        <w:rPr>
          <w:rFonts w:ascii="Arial" w:hAnsi="Arial" w:cs="Arial"/>
        </w:rPr>
        <w:t xml:space="preserve"> Santa Cruz -  </w:t>
      </w:r>
      <w:proofErr w:type="spellStart"/>
      <w:r w:rsidRPr="00387A69">
        <w:rPr>
          <w:rFonts w:ascii="Arial" w:hAnsi="Arial" w:cs="Arial"/>
        </w:rPr>
        <w:t>Andres</w:t>
      </w:r>
      <w:proofErr w:type="spellEnd"/>
      <w:r w:rsidRPr="00387A69">
        <w:rPr>
          <w:rFonts w:ascii="Arial" w:hAnsi="Arial" w:cs="Arial"/>
        </w:rPr>
        <w:t xml:space="preserve"> María </w:t>
      </w:r>
      <w:proofErr w:type="spellStart"/>
      <w:r w:rsidRPr="00387A69">
        <w:rPr>
          <w:rFonts w:ascii="Arial" w:hAnsi="Arial" w:cs="Arial"/>
        </w:rPr>
        <w:t>Torrico</w:t>
      </w:r>
      <w:proofErr w:type="spellEnd"/>
      <w:r w:rsidRPr="00387A69">
        <w:rPr>
          <w:rFonts w:ascii="Arial" w:hAnsi="Arial" w:cs="Arial"/>
        </w:rPr>
        <w:t>.</w:t>
      </w:r>
    </w:p>
    <w:p w:rsidR="00102456" w:rsidRPr="00387A69" w:rsidRDefault="00102456" w:rsidP="00387A69">
      <w:pPr>
        <w:ind w:left="2124" w:hanging="1416"/>
        <w:jc w:val="both"/>
        <w:rPr>
          <w:rFonts w:ascii="Arial" w:hAnsi="Arial" w:cs="Arial"/>
        </w:rPr>
      </w:pPr>
      <w:r w:rsidRPr="00387A69">
        <w:rPr>
          <w:rFonts w:ascii="Arial" w:hAnsi="Arial" w:cs="Arial"/>
        </w:rPr>
        <w:br w:type="page"/>
      </w:r>
      <w:r w:rsidRPr="00387A69">
        <w:rPr>
          <w:rFonts w:ascii="Arial" w:hAnsi="Arial" w:cs="Arial"/>
        </w:rPr>
        <w:lastRenderedPageBreak/>
        <w:t>LEY</w:t>
      </w:r>
    </w:p>
    <w:p w:rsidR="00102456" w:rsidRPr="00387A69" w:rsidRDefault="00102456" w:rsidP="00387A69">
      <w:pPr>
        <w:ind w:left="2124" w:hanging="1416"/>
        <w:jc w:val="both"/>
        <w:rPr>
          <w:rFonts w:ascii="Arial" w:hAnsi="Arial" w:cs="Arial"/>
        </w:rPr>
      </w:pPr>
      <w:r w:rsidRPr="00387A69">
        <w:rPr>
          <w:rFonts w:ascii="Arial" w:hAnsi="Arial" w:cs="Arial"/>
        </w:rPr>
        <w:t>17 DE OCTUBRE DE 1880</w:t>
      </w:r>
    </w:p>
    <w:p w:rsidR="00102456" w:rsidRPr="00387A69" w:rsidRDefault="00102456" w:rsidP="00387A69">
      <w:pPr>
        <w:ind w:left="2124" w:hanging="1416"/>
        <w:jc w:val="both"/>
        <w:rPr>
          <w:rFonts w:ascii="Arial" w:hAnsi="Arial" w:cs="Arial"/>
        </w:rPr>
      </w:pPr>
      <w:r w:rsidRPr="00387A69">
        <w:rPr>
          <w:rFonts w:ascii="Arial" w:hAnsi="Arial" w:cs="Arial"/>
        </w:rPr>
        <w:t>ZONGO.- ESTE CANTON PERTENECERA AL CERCADO DE LA PAZ</w:t>
      </w:r>
    </w:p>
    <w:p w:rsidR="00102456" w:rsidRPr="00387A69" w:rsidRDefault="00102456" w:rsidP="00387A69">
      <w:pPr>
        <w:ind w:left="2124" w:hanging="1416"/>
        <w:jc w:val="both"/>
        <w:rPr>
          <w:rFonts w:ascii="Arial" w:hAnsi="Arial" w:cs="Arial"/>
        </w:rPr>
      </w:pPr>
      <w:r w:rsidRPr="00387A69">
        <w:rPr>
          <w:rFonts w:ascii="Arial" w:hAnsi="Arial" w:cs="Arial"/>
        </w:rPr>
        <w:t>Gral.  Narciso Campero.</w:t>
      </w:r>
    </w:p>
    <w:p w:rsidR="00102456" w:rsidRPr="00387A69" w:rsidRDefault="00102456" w:rsidP="00387A69">
      <w:pPr>
        <w:ind w:left="2124" w:hanging="1416"/>
        <w:jc w:val="both"/>
        <w:rPr>
          <w:rFonts w:ascii="Arial" w:hAnsi="Arial" w:cs="Arial"/>
        </w:rPr>
      </w:pPr>
      <w:r w:rsidRPr="00387A69">
        <w:rPr>
          <w:rFonts w:ascii="Arial" w:hAnsi="Arial" w:cs="Arial"/>
        </w:rPr>
        <w:t>Presidente Constitucional de la República.</w:t>
      </w:r>
    </w:p>
    <w:p w:rsidR="00102456" w:rsidRPr="00387A69" w:rsidRDefault="00102456" w:rsidP="00387A69">
      <w:pPr>
        <w:ind w:left="720" w:hanging="12"/>
        <w:jc w:val="both"/>
        <w:rPr>
          <w:rFonts w:ascii="Arial" w:hAnsi="Arial" w:cs="Arial"/>
        </w:rPr>
      </w:pPr>
      <w:r w:rsidRPr="00387A69">
        <w:rPr>
          <w:rFonts w:ascii="Arial" w:hAnsi="Arial" w:cs="Arial"/>
        </w:rPr>
        <w:t xml:space="preserve">Por cuanto la Convencional Nacional ha sancionado la siguiente ley </w:t>
      </w:r>
      <w:proofErr w:type="gramStart"/>
      <w:r w:rsidRPr="00387A69">
        <w:rPr>
          <w:rFonts w:ascii="Arial" w:hAnsi="Arial" w:cs="Arial"/>
        </w:rPr>
        <w:t>LA  CONVENCIONAL</w:t>
      </w:r>
      <w:proofErr w:type="gramEnd"/>
      <w:r w:rsidRPr="00387A69">
        <w:rPr>
          <w:rFonts w:ascii="Arial" w:hAnsi="Arial" w:cs="Arial"/>
        </w:rPr>
        <w:t xml:space="preserve"> NACIONAL.</w:t>
      </w:r>
    </w:p>
    <w:p w:rsidR="00102456" w:rsidRPr="00387A69" w:rsidRDefault="00102456" w:rsidP="00387A69">
      <w:pPr>
        <w:ind w:left="720" w:hanging="12"/>
        <w:jc w:val="both"/>
        <w:rPr>
          <w:rFonts w:ascii="Arial" w:hAnsi="Arial" w:cs="Arial"/>
        </w:rPr>
      </w:pPr>
      <w:r w:rsidRPr="00387A69">
        <w:rPr>
          <w:rFonts w:ascii="Arial" w:hAnsi="Arial" w:cs="Arial"/>
        </w:rPr>
        <w:t>DECRETA:</w:t>
      </w:r>
    </w:p>
    <w:p w:rsidR="00102456" w:rsidRPr="00387A69" w:rsidRDefault="00102456" w:rsidP="00387A69">
      <w:pPr>
        <w:ind w:left="720" w:hanging="12"/>
        <w:jc w:val="both"/>
        <w:rPr>
          <w:rFonts w:ascii="Arial" w:hAnsi="Arial" w:cs="Arial"/>
        </w:rPr>
      </w:pPr>
      <w:r w:rsidRPr="00387A69">
        <w:rPr>
          <w:rFonts w:ascii="Arial" w:hAnsi="Arial" w:cs="Arial"/>
        </w:rPr>
        <w:t xml:space="preserve">Art. Único.- El Cantón </w:t>
      </w:r>
      <w:proofErr w:type="spellStart"/>
      <w:r w:rsidRPr="00387A69">
        <w:rPr>
          <w:rFonts w:ascii="Arial" w:hAnsi="Arial" w:cs="Arial"/>
        </w:rPr>
        <w:t>Zongo</w:t>
      </w:r>
      <w:proofErr w:type="spellEnd"/>
      <w:r w:rsidRPr="00387A69">
        <w:rPr>
          <w:rFonts w:ascii="Arial" w:hAnsi="Arial" w:cs="Arial"/>
        </w:rPr>
        <w:t xml:space="preserve">, </w:t>
      </w:r>
      <w:proofErr w:type="gramStart"/>
      <w:r w:rsidRPr="00387A69">
        <w:rPr>
          <w:rFonts w:ascii="Arial" w:hAnsi="Arial" w:cs="Arial"/>
        </w:rPr>
        <w:t>pertenecerá  al</w:t>
      </w:r>
      <w:proofErr w:type="gramEnd"/>
      <w:r w:rsidRPr="00387A69">
        <w:rPr>
          <w:rFonts w:ascii="Arial" w:hAnsi="Arial" w:cs="Arial"/>
        </w:rPr>
        <w:t xml:space="preserve"> Cercado de  la ciudad de La Paz.</w:t>
      </w:r>
    </w:p>
    <w:p w:rsidR="00102456" w:rsidRPr="00387A69" w:rsidRDefault="00102456" w:rsidP="00387A69">
      <w:pPr>
        <w:ind w:left="720" w:hanging="12"/>
        <w:jc w:val="both"/>
        <w:rPr>
          <w:rFonts w:ascii="Arial" w:hAnsi="Arial" w:cs="Arial"/>
        </w:rPr>
      </w:pPr>
      <w:r w:rsidRPr="00387A69">
        <w:rPr>
          <w:rFonts w:ascii="Arial" w:hAnsi="Arial" w:cs="Arial"/>
        </w:rPr>
        <w:t>Comuníquese al Poder ejecutivo para su ejecución y cumplimiento.</w:t>
      </w:r>
    </w:p>
    <w:p w:rsidR="00102456" w:rsidRPr="00387A69" w:rsidRDefault="00102456" w:rsidP="00387A69">
      <w:pPr>
        <w:ind w:left="720" w:hanging="12"/>
        <w:jc w:val="both"/>
        <w:rPr>
          <w:rFonts w:ascii="Arial" w:hAnsi="Arial" w:cs="Arial"/>
        </w:rPr>
      </w:pPr>
      <w:r w:rsidRPr="00387A69">
        <w:rPr>
          <w:rFonts w:ascii="Arial" w:hAnsi="Arial" w:cs="Arial"/>
        </w:rPr>
        <w:t>Sala de sesiones de la Convención Nacional, La Paz a 16 de Octubre de 1880.</w:t>
      </w:r>
    </w:p>
    <w:p w:rsidR="00102456" w:rsidRPr="00387A69" w:rsidRDefault="00102456" w:rsidP="00387A69">
      <w:pPr>
        <w:ind w:left="720" w:hanging="12"/>
        <w:jc w:val="both"/>
        <w:rPr>
          <w:rFonts w:ascii="Arial" w:hAnsi="Arial" w:cs="Arial"/>
        </w:rPr>
      </w:pPr>
      <w:r w:rsidRPr="00387A69">
        <w:rPr>
          <w:rFonts w:ascii="Arial" w:hAnsi="Arial" w:cs="Arial"/>
        </w:rPr>
        <w:t>(</w:t>
      </w:r>
      <w:proofErr w:type="spellStart"/>
      <w:proofErr w:type="gramStart"/>
      <w:r w:rsidRPr="00387A69">
        <w:rPr>
          <w:rFonts w:ascii="Arial" w:hAnsi="Arial" w:cs="Arial"/>
        </w:rPr>
        <w:t>fdo</w:t>
      </w:r>
      <w:proofErr w:type="spellEnd"/>
      <w:proofErr w:type="gramEnd"/>
      <w:r w:rsidRPr="00387A69">
        <w:rPr>
          <w:rFonts w:ascii="Arial" w:hAnsi="Arial" w:cs="Arial"/>
        </w:rPr>
        <w:t>) Nataniel Aguirre, Presidente.</w:t>
      </w:r>
      <w:proofErr w:type="gramStart"/>
      <w:r w:rsidRPr="00387A69">
        <w:rPr>
          <w:rFonts w:ascii="Arial" w:hAnsi="Arial" w:cs="Arial"/>
        </w:rPr>
        <w:t>-  Melquíades</w:t>
      </w:r>
      <w:proofErr w:type="gramEnd"/>
      <w:r w:rsidRPr="00387A69">
        <w:rPr>
          <w:rFonts w:ascii="Arial" w:hAnsi="Arial" w:cs="Arial"/>
        </w:rPr>
        <w:t xml:space="preserve"> Loayza, y B.  Calderón, diputados Secretarios.</w:t>
      </w:r>
    </w:p>
    <w:p w:rsidR="00102456" w:rsidRPr="00387A69" w:rsidRDefault="00102456" w:rsidP="00387A69">
      <w:pPr>
        <w:ind w:left="720" w:hanging="12"/>
        <w:jc w:val="both"/>
        <w:rPr>
          <w:rFonts w:ascii="Arial" w:hAnsi="Arial" w:cs="Arial"/>
        </w:rPr>
      </w:pPr>
      <w:r w:rsidRPr="00387A69">
        <w:rPr>
          <w:rFonts w:ascii="Arial" w:hAnsi="Arial" w:cs="Arial"/>
        </w:rPr>
        <w:t>Por tanto: la promulgo para que se tenga y cumpla como ley de la república.</w:t>
      </w:r>
    </w:p>
    <w:p w:rsidR="00102456" w:rsidRPr="00387A69" w:rsidRDefault="00102456" w:rsidP="00387A69">
      <w:pPr>
        <w:ind w:left="720" w:hanging="12"/>
        <w:jc w:val="both"/>
        <w:rPr>
          <w:rFonts w:ascii="Arial" w:hAnsi="Arial" w:cs="Arial"/>
        </w:rPr>
      </w:pPr>
      <w:r w:rsidRPr="00387A69">
        <w:rPr>
          <w:rFonts w:ascii="Arial" w:hAnsi="Arial" w:cs="Arial"/>
        </w:rPr>
        <w:t xml:space="preserve">Casa de gobierno </w:t>
      </w:r>
      <w:proofErr w:type="gramStart"/>
      <w:r w:rsidRPr="00387A69">
        <w:rPr>
          <w:rFonts w:ascii="Arial" w:hAnsi="Arial" w:cs="Arial"/>
        </w:rPr>
        <w:t>en  La</w:t>
      </w:r>
      <w:proofErr w:type="gramEnd"/>
      <w:r w:rsidRPr="00387A69">
        <w:rPr>
          <w:rFonts w:ascii="Arial" w:hAnsi="Arial" w:cs="Arial"/>
        </w:rPr>
        <w:t xml:space="preserve"> Paz , a los diez y siete días del mes de octubre de mil ochocientos ochenta años.</w:t>
      </w:r>
    </w:p>
    <w:p w:rsidR="00102456" w:rsidRPr="00387A69" w:rsidRDefault="00102456" w:rsidP="00387A69">
      <w:pPr>
        <w:ind w:left="720" w:hanging="12"/>
        <w:jc w:val="both"/>
        <w:rPr>
          <w:rFonts w:ascii="Arial" w:hAnsi="Arial" w:cs="Arial"/>
        </w:rPr>
      </w:pPr>
      <w:r w:rsidRPr="00387A69">
        <w:rPr>
          <w:rFonts w:ascii="Arial" w:hAnsi="Arial" w:cs="Arial"/>
        </w:rPr>
        <w:t>(</w:t>
      </w:r>
      <w:proofErr w:type="spellStart"/>
      <w:proofErr w:type="gramStart"/>
      <w:r w:rsidRPr="00387A69">
        <w:rPr>
          <w:rFonts w:ascii="Arial" w:hAnsi="Arial" w:cs="Arial"/>
        </w:rPr>
        <w:t>fdo</w:t>
      </w:r>
      <w:proofErr w:type="spellEnd"/>
      <w:proofErr w:type="gramEnd"/>
      <w:r w:rsidRPr="00387A69">
        <w:rPr>
          <w:rFonts w:ascii="Arial" w:hAnsi="Arial" w:cs="Arial"/>
        </w:rPr>
        <w:t>) Gral. Mariscal Campero,- José María Calvo.</w:t>
      </w:r>
    </w:p>
    <w:p w:rsidR="00102456" w:rsidRPr="00387A69" w:rsidRDefault="00102456" w:rsidP="00387A69">
      <w:pPr>
        <w:ind w:left="720" w:hanging="12"/>
        <w:jc w:val="both"/>
        <w:rPr>
          <w:rFonts w:ascii="Arial" w:hAnsi="Arial" w:cs="Arial"/>
        </w:rPr>
      </w:pPr>
      <w:r w:rsidRPr="00387A69">
        <w:rPr>
          <w:rFonts w:ascii="Arial" w:hAnsi="Arial" w:cs="Arial"/>
        </w:rPr>
        <w:br w:type="page"/>
      </w:r>
      <w:r w:rsidRPr="00387A69">
        <w:rPr>
          <w:rFonts w:ascii="Arial" w:hAnsi="Arial" w:cs="Arial"/>
        </w:rPr>
        <w:lastRenderedPageBreak/>
        <w:t>LEY</w:t>
      </w:r>
    </w:p>
    <w:p w:rsidR="00102456" w:rsidRPr="00387A69" w:rsidRDefault="00102456" w:rsidP="00387A69">
      <w:pPr>
        <w:ind w:left="720" w:hanging="12"/>
        <w:jc w:val="both"/>
        <w:rPr>
          <w:rFonts w:ascii="Arial" w:hAnsi="Arial" w:cs="Arial"/>
        </w:rPr>
      </w:pPr>
      <w:r w:rsidRPr="00387A69">
        <w:rPr>
          <w:rFonts w:ascii="Arial" w:hAnsi="Arial" w:cs="Arial"/>
        </w:rPr>
        <w:t>17 De octubre De 1912</w:t>
      </w:r>
    </w:p>
    <w:p w:rsidR="00102456" w:rsidRPr="00387A69" w:rsidRDefault="00102456" w:rsidP="00387A69">
      <w:pPr>
        <w:ind w:left="720" w:hanging="12"/>
        <w:jc w:val="both"/>
        <w:rPr>
          <w:rFonts w:ascii="Arial" w:hAnsi="Arial" w:cs="Arial"/>
        </w:rPr>
      </w:pPr>
      <w:r w:rsidRPr="00387A69">
        <w:rPr>
          <w:rFonts w:ascii="Arial" w:hAnsi="Arial" w:cs="Arial"/>
        </w:rPr>
        <w:t xml:space="preserve">PROVINCIA MURILLO.- SE DA ESTA NUEVA DENOMINACIÓN A LA PROVINCIA </w:t>
      </w:r>
      <w:proofErr w:type="gramStart"/>
      <w:r w:rsidRPr="00387A69">
        <w:rPr>
          <w:rFonts w:ascii="Arial" w:hAnsi="Arial" w:cs="Arial"/>
        </w:rPr>
        <w:t>DEL  CERCADO</w:t>
      </w:r>
      <w:proofErr w:type="gramEnd"/>
      <w:r w:rsidRPr="00387A69">
        <w:rPr>
          <w:rFonts w:ascii="Arial" w:hAnsi="Arial" w:cs="Arial"/>
        </w:rPr>
        <w:t xml:space="preserve"> DEL DEPARTAMENTO DE LA PAZ.</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 xml:space="preserve">Eliodoro </w:t>
      </w:r>
      <w:proofErr w:type="spellStart"/>
      <w:r w:rsidRPr="00387A69">
        <w:rPr>
          <w:rFonts w:ascii="Arial" w:hAnsi="Arial" w:cs="Arial"/>
        </w:rPr>
        <w:t>Villazón</w:t>
      </w:r>
      <w:proofErr w:type="spellEnd"/>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Presidente Constitucional de la República.</w:t>
      </w:r>
    </w:p>
    <w:p w:rsidR="00102456" w:rsidRPr="00387A69" w:rsidRDefault="00102456" w:rsidP="00387A69">
      <w:pPr>
        <w:ind w:left="720" w:hanging="12"/>
        <w:jc w:val="both"/>
        <w:rPr>
          <w:rFonts w:ascii="Arial" w:hAnsi="Arial" w:cs="Arial"/>
        </w:rPr>
      </w:pPr>
      <w:r w:rsidRPr="00387A69">
        <w:rPr>
          <w:rFonts w:ascii="Arial" w:hAnsi="Arial" w:cs="Arial"/>
        </w:rPr>
        <w:t>Por cuanto el congreso Nacional, ha sancionado la siguiente ley</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EL CONGRESO NACIONAL</w:t>
      </w:r>
    </w:p>
    <w:p w:rsidR="00102456" w:rsidRPr="00387A69" w:rsidRDefault="00102456" w:rsidP="00387A69">
      <w:pPr>
        <w:ind w:left="720" w:hanging="12"/>
        <w:jc w:val="both"/>
        <w:rPr>
          <w:rFonts w:ascii="Arial" w:hAnsi="Arial" w:cs="Arial"/>
        </w:rPr>
      </w:pPr>
      <w:r w:rsidRPr="00387A69">
        <w:rPr>
          <w:rFonts w:ascii="Arial" w:hAnsi="Arial" w:cs="Arial"/>
        </w:rPr>
        <w:t>DECRETA</w:t>
      </w:r>
    </w:p>
    <w:p w:rsidR="00102456" w:rsidRPr="00387A69" w:rsidRDefault="00102456" w:rsidP="00387A69">
      <w:pPr>
        <w:ind w:left="720" w:hanging="12"/>
        <w:jc w:val="both"/>
        <w:rPr>
          <w:rFonts w:ascii="Arial" w:hAnsi="Arial" w:cs="Arial"/>
        </w:rPr>
      </w:pPr>
    </w:p>
    <w:p w:rsidR="00102456" w:rsidRPr="00387A69" w:rsidRDefault="00102456" w:rsidP="00387A69">
      <w:pPr>
        <w:ind w:left="2124" w:hanging="1416"/>
        <w:jc w:val="both"/>
        <w:rPr>
          <w:rFonts w:ascii="Arial" w:hAnsi="Arial" w:cs="Arial"/>
        </w:rPr>
      </w:pPr>
      <w:r w:rsidRPr="00387A69">
        <w:rPr>
          <w:rFonts w:ascii="Arial" w:hAnsi="Arial" w:cs="Arial"/>
        </w:rPr>
        <w:t>Art. 1º.-</w:t>
      </w:r>
      <w:r w:rsidRPr="00387A69">
        <w:rPr>
          <w:rFonts w:ascii="Arial" w:hAnsi="Arial" w:cs="Arial"/>
        </w:rPr>
        <w:tab/>
        <w:t>La Provincia del Cercado del Departamento de La Paz, se denominará en adelante “PROVINCIA MURILLO” en recuerdo del protomártir de la Independencia don Pedro Domingo Murillo.</w:t>
      </w:r>
    </w:p>
    <w:p w:rsidR="00102456" w:rsidRPr="00387A69" w:rsidRDefault="00102456" w:rsidP="00387A69">
      <w:pPr>
        <w:ind w:left="2124" w:hanging="1416"/>
        <w:jc w:val="both"/>
        <w:rPr>
          <w:rFonts w:ascii="Arial" w:hAnsi="Arial" w:cs="Arial"/>
        </w:rPr>
      </w:pPr>
      <w:r w:rsidRPr="00387A69">
        <w:rPr>
          <w:rFonts w:ascii="Arial" w:hAnsi="Arial" w:cs="Arial"/>
        </w:rPr>
        <w:t>Art. 2°.-</w:t>
      </w:r>
      <w:r w:rsidRPr="00387A69">
        <w:rPr>
          <w:rFonts w:ascii="Arial" w:hAnsi="Arial" w:cs="Arial"/>
        </w:rPr>
        <w:tab/>
        <w:t>La nueva Provincia se compondrá  de los cantones: SONGO – ACHOCALLA – MECAPACA – COHANI -  …………., Y EL VICE Cantón COLLANA, teniendo por Capital la VILLA DE OBRAJES, donde residirá el Sub – Prefecto y una  Junta Municipal compuesta de cinco miembros elegidos conforme a  Ley.</w:t>
      </w:r>
    </w:p>
    <w:p w:rsidR="00102456" w:rsidRPr="00387A69" w:rsidRDefault="00102456" w:rsidP="00387A69">
      <w:pPr>
        <w:ind w:left="720" w:hanging="12"/>
        <w:jc w:val="both"/>
        <w:rPr>
          <w:rFonts w:ascii="Arial" w:hAnsi="Arial" w:cs="Arial"/>
        </w:rPr>
      </w:pPr>
      <w:r w:rsidRPr="00387A69">
        <w:rPr>
          <w:rFonts w:ascii="Arial" w:hAnsi="Arial" w:cs="Arial"/>
        </w:rPr>
        <w:t>Comuníquese al Poder ejecutivo para los fines constitucionales.</w:t>
      </w:r>
    </w:p>
    <w:p w:rsidR="00102456" w:rsidRPr="00387A69" w:rsidRDefault="00102456" w:rsidP="00387A69">
      <w:pPr>
        <w:jc w:val="both"/>
        <w:rPr>
          <w:rFonts w:ascii="Arial" w:hAnsi="Arial" w:cs="Arial"/>
        </w:rPr>
      </w:pPr>
      <w:r w:rsidRPr="00387A69">
        <w:rPr>
          <w:rFonts w:ascii="Arial" w:hAnsi="Arial" w:cs="Arial"/>
        </w:rPr>
        <w:tab/>
        <w:t xml:space="preserve">Sala de </w:t>
      </w:r>
      <w:proofErr w:type="gramStart"/>
      <w:r w:rsidRPr="00387A69">
        <w:rPr>
          <w:rFonts w:ascii="Arial" w:hAnsi="Arial" w:cs="Arial"/>
        </w:rPr>
        <w:t>sesiones  del</w:t>
      </w:r>
      <w:proofErr w:type="gramEnd"/>
      <w:r w:rsidRPr="00387A69">
        <w:rPr>
          <w:rFonts w:ascii="Arial" w:hAnsi="Arial" w:cs="Arial"/>
        </w:rPr>
        <w:t xml:space="preserve"> congreso Nacional, La Paz, 12 de septiembre de 1912</w:t>
      </w:r>
    </w:p>
    <w:p w:rsidR="00102456" w:rsidRPr="00387A69" w:rsidRDefault="00102456" w:rsidP="00387A69">
      <w:pPr>
        <w:ind w:left="708"/>
        <w:jc w:val="both"/>
        <w:rPr>
          <w:rFonts w:ascii="Arial" w:hAnsi="Arial" w:cs="Arial"/>
        </w:rPr>
      </w:pPr>
      <w:r w:rsidRPr="00387A69">
        <w:rPr>
          <w:rFonts w:ascii="Arial" w:hAnsi="Arial" w:cs="Arial"/>
        </w:rPr>
        <w:t>(</w:t>
      </w:r>
      <w:proofErr w:type="spellStart"/>
      <w:proofErr w:type="gramStart"/>
      <w:r w:rsidRPr="00387A69">
        <w:rPr>
          <w:rFonts w:ascii="Arial" w:hAnsi="Arial" w:cs="Arial"/>
        </w:rPr>
        <w:t>fdo</w:t>
      </w:r>
      <w:proofErr w:type="spellEnd"/>
      <w:proofErr w:type="gramEnd"/>
      <w:r w:rsidRPr="00387A69">
        <w:rPr>
          <w:rFonts w:ascii="Arial" w:hAnsi="Arial" w:cs="Arial"/>
        </w:rPr>
        <w:t xml:space="preserve">) Benedicto Gotilla y Julio A. Gutiérrez, Presidentes, Moisés </w:t>
      </w:r>
      <w:proofErr w:type="spellStart"/>
      <w:r w:rsidRPr="00387A69">
        <w:rPr>
          <w:rFonts w:ascii="Arial" w:hAnsi="Arial" w:cs="Arial"/>
        </w:rPr>
        <w:t>Ascarrunz</w:t>
      </w:r>
      <w:proofErr w:type="spellEnd"/>
      <w:r w:rsidRPr="00387A69">
        <w:rPr>
          <w:rFonts w:ascii="Arial" w:hAnsi="Arial" w:cs="Arial"/>
        </w:rPr>
        <w:t>, Senador Secretario.- Juan 2do Alvarado y Carlos Crespo, Diputados Secretarios.</w:t>
      </w:r>
    </w:p>
    <w:p w:rsidR="00102456" w:rsidRPr="00387A69" w:rsidRDefault="00102456" w:rsidP="00387A69">
      <w:pPr>
        <w:jc w:val="both"/>
        <w:rPr>
          <w:rFonts w:ascii="Arial" w:hAnsi="Arial" w:cs="Arial"/>
        </w:rPr>
      </w:pPr>
      <w:r w:rsidRPr="00387A69">
        <w:rPr>
          <w:rFonts w:ascii="Arial" w:hAnsi="Arial" w:cs="Arial"/>
        </w:rPr>
        <w:tab/>
      </w:r>
      <w:proofErr w:type="gramStart"/>
      <w:r w:rsidRPr="00387A69">
        <w:rPr>
          <w:rFonts w:ascii="Arial" w:hAnsi="Arial" w:cs="Arial"/>
        </w:rPr>
        <w:t>Por  tanto</w:t>
      </w:r>
      <w:proofErr w:type="gramEnd"/>
      <w:r w:rsidRPr="00387A69">
        <w:rPr>
          <w:rFonts w:ascii="Arial" w:hAnsi="Arial" w:cs="Arial"/>
        </w:rPr>
        <w:t xml:space="preserve"> la promulgo  para que se  tenga y cumpla como ley de la república.</w:t>
      </w:r>
    </w:p>
    <w:p w:rsidR="00102456" w:rsidRPr="00387A69" w:rsidRDefault="00102456" w:rsidP="00387A69">
      <w:pPr>
        <w:ind w:left="708"/>
        <w:jc w:val="both"/>
        <w:rPr>
          <w:rFonts w:ascii="Arial" w:hAnsi="Arial" w:cs="Arial"/>
        </w:rPr>
      </w:pPr>
      <w:r w:rsidRPr="00387A69">
        <w:rPr>
          <w:rFonts w:ascii="Arial" w:hAnsi="Arial" w:cs="Arial"/>
        </w:rPr>
        <w:t xml:space="preserve">Es dado en el palacio de Gobierno en la ciudad de La Paz, a los </w:t>
      </w:r>
      <w:proofErr w:type="spellStart"/>
      <w:r w:rsidRPr="00387A69">
        <w:rPr>
          <w:rFonts w:ascii="Arial" w:hAnsi="Arial" w:cs="Arial"/>
        </w:rPr>
        <w:t>díez</w:t>
      </w:r>
      <w:proofErr w:type="spellEnd"/>
      <w:r w:rsidRPr="00387A69">
        <w:rPr>
          <w:rFonts w:ascii="Arial" w:hAnsi="Arial" w:cs="Arial"/>
        </w:rPr>
        <w:t xml:space="preserve"> y siete Días del mes de </w:t>
      </w:r>
      <w:proofErr w:type="gramStart"/>
      <w:r w:rsidRPr="00387A69">
        <w:rPr>
          <w:rFonts w:ascii="Arial" w:hAnsi="Arial" w:cs="Arial"/>
        </w:rPr>
        <w:t>Octubre</w:t>
      </w:r>
      <w:proofErr w:type="gramEnd"/>
      <w:r w:rsidRPr="00387A69">
        <w:rPr>
          <w:rFonts w:ascii="Arial" w:hAnsi="Arial" w:cs="Arial"/>
        </w:rPr>
        <w:t xml:space="preserve"> de mil novecientos doce años.</w:t>
      </w:r>
    </w:p>
    <w:p w:rsidR="00102456" w:rsidRPr="00387A69" w:rsidRDefault="00102456" w:rsidP="00387A69">
      <w:pPr>
        <w:ind w:left="708"/>
        <w:jc w:val="both"/>
        <w:rPr>
          <w:rFonts w:ascii="Arial" w:hAnsi="Arial" w:cs="Arial"/>
        </w:rPr>
      </w:pPr>
      <w:r w:rsidRPr="00387A69">
        <w:rPr>
          <w:rFonts w:ascii="Arial" w:hAnsi="Arial" w:cs="Arial"/>
        </w:rPr>
        <w:t>(</w:t>
      </w:r>
      <w:proofErr w:type="spellStart"/>
      <w:proofErr w:type="gramStart"/>
      <w:r w:rsidRPr="00387A69">
        <w:rPr>
          <w:rFonts w:ascii="Arial" w:hAnsi="Arial" w:cs="Arial"/>
        </w:rPr>
        <w:t>fdo</w:t>
      </w:r>
      <w:proofErr w:type="spellEnd"/>
      <w:proofErr w:type="gramEnd"/>
      <w:r w:rsidRPr="00387A69">
        <w:rPr>
          <w:rFonts w:ascii="Arial" w:hAnsi="Arial" w:cs="Arial"/>
        </w:rPr>
        <w:t xml:space="preserve">) Eliodoro </w:t>
      </w:r>
      <w:proofErr w:type="spellStart"/>
      <w:r w:rsidRPr="00387A69">
        <w:rPr>
          <w:rFonts w:ascii="Arial" w:hAnsi="Arial" w:cs="Arial"/>
        </w:rPr>
        <w:t>Villazón</w:t>
      </w:r>
      <w:proofErr w:type="spellEnd"/>
      <w:r w:rsidRPr="00387A69">
        <w:rPr>
          <w:rFonts w:ascii="Arial" w:hAnsi="Arial" w:cs="Arial"/>
        </w:rPr>
        <w:t>.- Claudia Pinilla.</w:t>
      </w:r>
    </w:p>
    <w:p w:rsidR="00102456" w:rsidRPr="00387A69" w:rsidRDefault="00102456" w:rsidP="00387A69">
      <w:pPr>
        <w:ind w:left="708"/>
        <w:jc w:val="both"/>
        <w:rPr>
          <w:rFonts w:ascii="Arial" w:hAnsi="Arial" w:cs="Arial"/>
        </w:rPr>
      </w:pPr>
      <w:r w:rsidRPr="00387A69">
        <w:rPr>
          <w:rFonts w:ascii="Arial" w:hAnsi="Arial" w:cs="Arial"/>
        </w:rPr>
        <w:br w:type="page"/>
      </w:r>
      <w:r w:rsidRPr="00387A69">
        <w:rPr>
          <w:rFonts w:ascii="Arial" w:hAnsi="Arial" w:cs="Arial"/>
        </w:rPr>
        <w:lastRenderedPageBreak/>
        <w:t>DÍA 2</w:t>
      </w:r>
    </w:p>
    <w:p w:rsidR="00102456" w:rsidRPr="00387A69" w:rsidRDefault="00102456" w:rsidP="00387A69">
      <w:pPr>
        <w:ind w:left="708"/>
        <w:jc w:val="both"/>
        <w:rPr>
          <w:rFonts w:ascii="Arial" w:hAnsi="Arial" w:cs="Arial"/>
        </w:rPr>
      </w:pPr>
      <w:r w:rsidRPr="00387A69">
        <w:rPr>
          <w:rFonts w:ascii="Arial" w:hAnsi="Arial" w:cs="Arial"/>
        </w:rPr>
        <w:t>DECRETOS SUPREMOS</w:t>
      </w:r>
    </w:p>
    <w:p w:rsidR="00102456" w:rsidRPr="00387A69" w:rsidRDefault="00102456" w:rsidP="00387A69">
      <w:pPr>
        <w:ind w:left="708"/>
        <w:jc w:val="both"/>
        <w:rPr>
          <w:rFonts w:ascii="Arial" w:hAnsi="Arial" w:cs="Arial"/>
        </w:rPr>
      </w:pPr>
      <w:r w:rsidRPr="00387A69">
        <w:rPr>
          <w:rFonts w:ascii="Arial" w:hAnsi="Arial" w:cs="Arial"/>
        </w:rPr>
        <w:t>OBRAJES.- Se anexa a la circunscripción urbana de la ciudad de La Paz.</w:t>
      </w:r>
    </w:p>
    <w:p w:rsidR="00102456" w:rsidRPr="00387A69" w:rsidRDefault="00102456" w:rsidP="00387A69">
      <w:pPr>
        <w:ind w:left="708"/>
        <w:jc w:val="both"/>
        <w:rPr>
          <w:rFonts w:ascii="Arial" w:hAnsi="Arial" w:cs="Arial"/>
        </w:rPr>
      </w:pPr>
      <w:r w:rsidRPr="00387A69">
        <w:rPr>
          <w:rFonts w:ascii="Arial" w:hAnsi="Arial" w:cs="Arial"/>
        </w:rPr>
        <w:t>Ministerio de Gobierno.</w:t>
      </w:r>
    </w:p>
    <w:p w:rsidR="00102456" w:rsidRPr="00387A69" w:rsidRDefault="00102456" w:rsidP="00387A69">
      <w:pPr>
        <w:ind w:left="708"/>
        <w:jc w:val="both"/>
        <w:rPr>
          <w:rFonts w:ascii="Arial" w:hAnsi="Arial" w:cs="Arial"/>
        </w:rPr>
      </w:pPr>
    </w:p>
    <w:p w:rsidR="00102456" w:rsidRPr="00387A69" w:rsidRDefault="00102456" w:rsidP="00387A69">
      <w:pPr>
        <w:ind w:left="708"/>
        <w:jc w:val="both"/>
        <w:rPr>
          <w:rFonts w:ascii="Arial" w:hAnsi="Arial" w:cs="Arial"/>
        </w:rPr>
      </w:pPr>
      <w:r w:rsidRPr="00387A69">
        <w:rPr>
          <w:rFonts w:ascii="Arial" w:hAnsi="Arial" w:cs="Arial"/>
        </w:rPr>
        <w:t>GENERAL CARLOS QUINTANILLA</w:t>
      </w:r>
    </w:p>
    <w:p w:rsidR="00102456" w:rsidRPr="00387A69" w:rsidRDefault="00102456" w:rsidP="00387A69">
      <w:pPr>
        <w:ind w:left="708"/>
        <w:jc w:val="both"/>
        <w:rPr>
          <w:rFonts w:ascii="Arial" w:hAnsi="Arial" w:cs="Arial"/>
        </w:rPr>
      </w:pPr>
      <w:r w:rsidRPr="00387A69">
        <w:rPr>
          <w:rFonts w:ascii="Arial" w:hAnsi="Arial" w:cs="Arial"/>
        </w:rPr>
        <w:t>PRESIDENTE PROVISORIO DE LA REPÚBLICA</w:t>
      </w:r>
    </w:p>
    <w:p w:rsidR="00102456" w:rsidRPr="00387A69" w:rsidRDefault="00102456" w:rsidP="00387A69">
      <w:pPr>
        <w:ind w:left="708"/>
        <w:jc w:val="both"/>
        <w:rPr>
          <w:rFonts w:ascii="Arial" w:hAnsi="Arial" w:cs="Arial"/>
        </w:rPr>
      </w:pPr>
    </w:p>
    <w:p w:rsidR="00102456" w:rsidRPr="00387A69" w:rsidRDefault="00102456" w:rsidP="00387A69">
      <w:pPr>
        <w:ind w:left="708"/>
        <w:jc w:val="both"/>
        <w:rPr>
          <w:rFonts w:ascii="Arial" w:hAnsi="Arial" w:cs="Arial"/>
        </w:rPr>
      </w:pPr>
      <w:r w:rsidRPr="00387A69">
        <w:rPr>
          <w:rFonts w:ascii="Arial" w:hAnsi="Arial" w:cs="Arial"/>
        </w:rPr>
        <w:t xml:space="preserve">CONSIDERANDO: Que la Villa DE Obrajes, Capital de la Provincia </w:t>
      </w:r>
      <w:proofErr w:type="gramStart"/>
      <w:r w:rsidRPr="00387A69">
        <w:rPr>
          <w:rFonts w:ascii="Arial" w:hAnsi="Arial" w:cs="Arial"/>
        </w:rPr>
        <w:t>Murillo  del</w:t>
      </w:r>
      <w:proofErr w:type="gramEnd"/>
      <w:r w:rsidRPr="00387A69">
        <w:rPr>
          <w:rFonts w:ascii="Arial" w:hAnsi="Arial" w:cs="Arial"/>
        </w:rPr>
        <w:t xml:space="preserve"> Departamento de La Paz, ha cobrado un enorme desarrollo en los últimos años, como lo demuestra su moderna  y creciente urbanización:</w:t>
      </w:r>
    </w:p>
    <w:p w:rsidR="00102456" w:rsidRPr="00387A69" w:rsidRDefault="00102456" w:rsidP="00387A69">
      <w:pPr>
        <w:ind w:left="708"/>
        <w:jc w:val="both"/>
        <w:rPr>
          <w:rFonts w:ascii="Arial" w:hAnsi="Arial" w:cs="Arial"/>
        </w:rPr>
      </w:pPr>
    </w:p>
    <w:p w:rsidR="00102456" w:rsidRPr="00387A69" w:rsidRDefault="00102456" w:rsidP="00387A69">
      <w:pPr>
        <w:ind w:left="708"/>
        <w:jc w:val="both"/>
        <w:rPr>
          <w:rFonts w:ascii="Arial" w:hAnsi="Arial" w:cs="Arial"/>
        </w:rPr>
      </w:pPr>
      <w:r w:rsidRPr="00387A69">
        <w:rPr>
          <w:rFonts w:ascii="Arial" w:hAnsi="Arial" w:cs="Arial"/>
        </w:rPr>
        <w:t>Que últimamente, además de muchos residencias particulares, se han construido importantes edificios de carácter  público y social, como el preventorio de Niños Débiles, la Clínica Americana, el Club de sargentos y que actualmente se  construye un hotel moderno y amplio:</w:t>
      </w:r>
    </w:p>
    <w:p w:rsidR="00102456" w:rsidRPr="00387A69" w:rsidRDefault="00102456" w:rsidP="00387A69">
      <w:pPr>
        <w:ind w:left="708"/>
        <w:jc w:val="both"/>
        <w:rPr>
          <w:rFonts w:ascii="Arial" w:hAnsi="Arial" w:cs="Arial"/>
        </w:rPr>
      </w:pPr>
      <w:r w:rsidRPr="00387A69">
        <w:rPr>
          <w:rFonts w:ascii="Arial" w:hAnsi="Arial" w:cs="Arial"/>
        </w:rPr>
        <w:t>Que se está dando término a la carretera de concreto de La Paz a Obrajes, lo mismo que otros servicios tales como los de aguas potables y alcantarillado:</w:t>
      </w:r>
    </w:p>
    <w:p w:rsidR="00102456" w:rsidRPr="00387A69" w:rsidRDefault="00102456" w:rsidP="00387A69">
      <w:pPr>
        <w:ind w:left="708"/>
        <w:jc w:val="both"/>
        <w:rPr>
          <w:rFonts w:ascii="Arial" w:hAnsi="Arial" w:cs="Arial"/>
        </w:rPr>
      </w:pPr>
      <w:r w:rsidRPr="00387A69">
        <w:rPr>
          <w:rFonts w:ascii="Arial" w:hAnsi="Arial" w:cs="Arial"/>
        </w:rPr>
        <w:t>Que esas obras y en general todo lo realizado en esa población no ha podido hacerse con recursos provenientes del “Tesoro Municipal de Obrajes”, sino con ayuda de árbitros departamentales que por si tampoco son suficientes para los gastos ordinarios de esa comuna, ni proseguir las muchas obras que todavía hay que realizar, como son: distribución de aguas potables, nuevos canales de alcantarillado, alumbrado público,  pavimentación, mercado y otros servicios públicos que saneen la  población, la que presenta en estos momentos lamentables condiciones de desaseo, peligrosas para la salud del vecindario;</w:t>
      </w:r>
    </w:p>
    <w:p w:rsidR="00102456" w:rsidRPr="00387A69" w:rsidRDefault="00102456" w:rsidP="00387A69">
      <w:pPr>
        <w:ind w:left="720" w:hanging="12"/>
        <w:jc w:val="both"/>
        <w:rPr>
          <w:rFonts w:ascii="Arial" w:hAnsi="Arial" w:cs="Arial"/>
        </w:rPr>
      </w:pPr>
      <w:r w:rsidRPr="00387A69">
        <w:rPr>
          <w:rFonts w:ascii="Arial" w:hAnsi="Arial" w:cs="Arial"/>
        </w:rPr>
        <w:t xml:space="preserve">Que hay otras poblaciones, geográficas y económicamente mejor situadas en las que se puede situar la capital, con ventaja para la mejor atención administrativa y los intereses de </w:t>
      </w:r>
      <w:proofErr w:type="gramStart"/>
      <w:r w:rsidRPr="00387A69">
        <w:rPr>
          <w:rFonts w:ascii="Arial" w:hAnsi="Arial" w:cs="Arial"/>
        </w:rPr>
        <w:t>la  Provincia</w:t>
      </w:r>
      <w:proofErr w:type="gramEnd"/>
      <w:r w:rsidRPr="00387A69">
        <w:rPr>
          <w:rFonts w:ascii="Arial" w:hAnsi="Arial" w:cs="Arial"/>
        </w:rPr>
        <w:t xml:space="preserve"> Murillo;</w:t>
      </w:r>
    </w:p>
    <w:p w:rsidR="00102456" w:rsidRPr="00387A69" w:rsidRDefault="00102456" w:rsidP="00387A69">
      <w:pPr>
        <w:ind w:left="720" w:hanging="12"/>
        <w:jc w:val="both"/>
        <w:rPr>
          <w:rFonts w:ascii="Arial" w:hAnsi="Arial" w:cs="Arial"/>
        </w:rPr>
      </w:pPr>
      <w:r w:rsidRPr="00387A69">
        <w:rPr>
          <w:rFonts w:ascii="Arial" w:hAnsi="Arial" w:cs="Arial"/>
        </w:rPr>
        <w:t xml:space="preserve">Que solamente incorporando Obrajes a la Municipalidad de La Paz se </w:t>
      </w:r>
      <w:proofErr w:type="gramStart"/>
      <w:r w:rsidRPr="00387A69">
        <w:rPr>
          <w:rFonts w:ascii="Arial" w:hAnsi="Arial" w:cs="Arial"/>
        </w:rPr>
        <w:t>podrá  resolver</w:t>
      </w:r>
      <w:proofErr w:type="gramEnd"/>
      <w:r w:rsidRPr="00387A69">
        <w:rPr>
          <w:rFonts w:ascii="Arial" w:hAnsi="Arial" w:cs="Arial"/>
        </w:rPr>
        <w:t xml:space="preserve"> y atender debidamente todos esos problemas económicos y administrativos;</w:t>
      </w:r>
    </w:p>
    <w:p w:rsidR="00102456" w:rsidRPr="00387A69" w:rsidRDefault="00102456" w:rsidP="00387A69">
      <w:pPr>
        <w:ind w:left="720" w:hanging="12"/>
        <w:jc w:val="both"/>
        <w:rPr>
          <w:rFonts w:ascii="Arial" w:hAnsi="Arial" w:cs="Arial"/>
        </w:rPr>
      </w:pPr>
      <w:r w:rsidRPr="00387A69">
        <w:rPr>
          <w:rFonts w:ascii="Arial" w:hAnsi="Arial" w:cs="Arial"/>
        </w:rPr>
        <w:t xml:space="preserve">DECRETA: Artículo 1º.- Se anexa la Villa de Obrajes a la circunscripción urbana de la ciudad de La Paz, formando con esta una sola </w:t>
      </w:r>
      <w:proofErr w:type="gramStart"/>
      <w:r w:rsidRPr="00387A69">
        <w:rPr>
          <w:rFonts w:ascii="Arial" w:hAnsi="Arial" w:cs="Arial"/>
        </w:rPr>
        <w:t>entidad  política</w:t>
      </w:r>
      <w:proofErr w:type="gramEnd"/>
      <w:r w:rsidRPr="00387A69">
        <w:rPr>
          <w:rFonts w:ascii="Arial" w:hAnsi="Arial" w:cs="Arial"/>
        </w:rPr>
        <w:t xml:space="preserve"> y municipalidad.</w:t>
      </w:r>
    </w:p>
    <w:p w:rsidR="00102456" w:rsidRPr="00387A69" w:rsidRDefault="00102456" w:rsidP="00387A69">
      <w:pPr>
        <w:ind w:left="720" w:hanging="12"/>
        <w:jc w:val="both"/>
        <w:rPr>
          <w:rFonts w:ascii="Arial" w:hAnsi="Arial" w:cs="Arial"/>
        </w:rPr>
      </w:pPr>
      <w:r w:rsidRPr="00387A69">
        <w:rPr>
          <w:rFonts w:ascii="Arial" w:hAnsi="Arial" w:cs="Arial"/>
        </w:rPr>
        <w:t>Artículo 2º.- La Alcaldía de La Paz fijará el nuevo radio urbano de la ciudad de La Paz, dentro del que se comprenderá la ex – Villa de Obrajes con todos los terrenos que sean necesarios a su futuro desarrollo.</w:t>
      </w:r>
    </w:p>
    <w:p w:rsidR="00102456" w:rsidRPr="00387A69" w:rsidRDefault="00102456" w:rsidP="00387A69">
      <w:pPr>
        <w:ind w:left="720" w:hanging="12"/>
        <w:jc w:val="both"/>
        <w:rPr>
          <w:rFonts w:ascii="Arial" w:hAnsi="Arial" w:cs="Arial"/>
        </w:rPr>
      </w:pPr>
      <w:r w:rsidRPr="00387A69">
        <w:rPr>
          <w:rFonts w:ascii="Arial" w:hAnsi="Arial" w:cs="Arial"/>
        </w:rPr>
        <w:t>Artículo 3º.- La capital de la Provincia Murillo se traslada al Cantón Palca, donde se constituirán la Alcaldía Municipal y las autoridades administrativas de dicha provincia.</w:t>
      </w:r>
    </w:p>
    <w:p w:rsidR="00102456" w:rsidRPr="00387A69" w:rsidRDefault="00102456" w:rsidP="00387A69">
      <w:pPr>
        <w:ind w:left="720" w:hanging="12"/>
        <w:jc w:val="both"/>
        <w:rPr>
          <w:rFonts w:ascii="Arial" w:hAnsi="Arial" w:cs="Arial"/>
        </w:rPr>
      </w:pPr>
      <w:r w:rsidRPr="00387A69">
        <w:rPr>
          <w:rFonts w:ascii="Arial" w:hAnsi="Arial" w:cs="Arial"/>
        </w:rPr>
        <w:t>El señor Ministro de Gobierno, queda encargado del cumplimiento del presente Decreto.</w:t>
      </w:r>
    </w:p>
    <w:p w:rsidR="00102456" w:rsidRPr="00387A69" w:rsidRDefault="00102456" w:rsidP="00387A69">
      <w:pPr>
        <w:ind w:left="720" w:hanging="12"/>
        <w:jc w:val="both"/>
        <w:rPr>
          <w:rFonts w:ascii="Arial" w:hAnsi="Arial" w:cs="Arial"/>
        </w:rPr>
      </w:pPr>
      <w:r w:rsidRPr="00387A69">
        <w:rPr>
          <w:rFonts w:ascii="Arial" w:hAnsi="Arial" w:cs="Arial"/>
        </w:rPr>
        <w:t xml:space="preserve">Dado en el Palacio de gobierno de la ciudad de La Paz, a los dos días del mes de abril de mil novecientos </w:t>
      </w:r>
      <w:proofErr w:type="gramStart"/>
      <w:r w:rsidRPr="00387A69">
        <w:rPr>
          <w:rFonts w:ascii="Arial" w:hAnsi="Arial" w:cs="Arial"/>
        </w:rPr>
        <w:t>cuarenta  años</w:t>
      </w:r>
      <w:proofErr w:type="gramEnd"/>
      <w:r w:rsidRPr="00387A69">
        <w:rPr>
          <w:rFonts w:ascii="Arial" w:hAnsi="Arial" w:cs="Arial"/>
        </w:rPr>
        <w:t>.</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 xml:space="preserve">LEY </w:t>
      </w:r>
    </w:p>
    <w:p w:rsidR="00102456" w:rsidRPr="00387A69" w:rsidRDefault="00102456" w:rsidP="00387A69">
      <w:pPr>
        <w:ind w:left="720" w:hanging="12"/>
        <w:jc w:val="both"/>
        <w:rPr>
          <w:rFonts w:ascii="Arial" w:hAnsi="Arial" w:cs="Arial"/>
        </w:rPr>
      </w:pPr>
      <w:r w:rsidRPr="00387A69">
        <w:rPr>
          <w:rFonts w:ascii="Arial" w:hAnsi="Arial" w:cs="Arial"/>
        </w:rPr>
        <w:t>24 DE OCTUBRE DE 1942</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 xml:space="preserve">OBRAJES. Se incorpora a la Ciudad de La Paz, con sus jurisdicciones de Calacoto, </w:t>
      </w:r>
      <w:proofErr w:type="spellStart"/>
      <w:r w:rsidRPr="00387A69">
        <w:rPr>
          <w:rFonts w:ascii="Arial" w:hAnsi="Arial" w:cs="Arial"/>
        </w:rPr>
        <w:t>Irpavi</w:t>
      </w:r>
      <w:proofErr w:type="spellEnd"/>
      <w:r w:rsidRPr="00387A69">
        <w:rPr>
          <w:rFonts w:ascii="Arial" w:hAnsi="Arial" w:cs="Arial"/>
        </w:rPr>
        <w:t xml:space="preserve">, </w:t>
      </w:r>
      <w:proofErr w:type="spellStart"/>
      <w:r w:rsidRPr="00387A69">
        <w:rPr>
          <w:rFonts w:ascii="Arial" w:hAnsi="Arial" w:cs="Arial"/>
        </w:rPr>
        <w:t>Seguencoma</w:t>
      </w:r>
      <w:proofErr w:type="spellEnd"/>
      <w:r w:rsidRPr="00387A69">
        <w:rPr>
          <w:rFonts w:ascii="Arial" w:hAnsi="Arial" w:cs="Arial"/>
        </w:rPr>
        <w:t xml:space="preserve"> y Villa Zalles.</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ENRIQUE PEÑARANDA</w:t>
      </w:r>
    </w:p>
    <w:p w:rsidR="00102456" w:rsidRPr="00387A69" w:rsidRDefault="00102456" w:rsidP="00387A69">
      <w:pPr>
        <w:ind w:left="720" w:hanging="12"/>
        <w:jc w:val="both"/>
        <w:rPr>
          <w:rFonts w:ascii="Arial" w:hAnsi="Arial" w:cs="Arial"/>
        </w:rPr>
      </w:pPr>
      <w:r w:rsidRPr="00387A69">
        <w:rPr>
          <w:rFonts w:ascii="Arial" w:hAnsi="Arial" w:cs="Arial"/>
        </w:rPr>
        <w:t>PRESIDENTE CONSTITUCIONAL DE LA REPÚBLICA DE BOLIVIA</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Por tanto, el Congreso Nacional ha sancionado la siguiente Ley:</w:t>
      </w:r>
    </w:p>
    <w:p w:rsidR="00102456" w:rsidRPr="00387A69" w:rsidRDefault="00102456" w:rsidP="00387A69">
      <w:pPr>
        <w:ind w:left="720" w:hanging="12"/>
        <w:jc w:val="both"/>
        <w:rPr>
          <w:rFonts w:ascii="Arial" w:hAnsi="Arial" w:cs="Arial"/>
        </w:rPr>
      </w:pPr>
      <w:r w:rsidRPr="00387A69">
        <w:rPr>
          <w:rFonts w:ascii="Arial" w:hAnsi="Arial" w:cs="Arial"/>
        </w:rPr>
        <w:t>EL CONGRESO NACIONAL</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DECRETA:</w:t>
      </w:r>
    </w:p>
    <w:p w:rsidR="00102456" w:rsidRPr="00387A69" w:rsidRDefault="00102456" w:rsidP="00387A69">
      <w:pPr>
        <w:ind w:left="720" w:hanging="12"/>
        <w:jc w:val="both"/>
        <w:rPr>
          <w:rFonts w:ascii="Arial" w:hAnsi="Arial" w:cs="Arial"/>
        </w:rPr>
      </w:pPr>
      <w:r w:rsidRPr="00387A69">
        <w:rPr>
          <w:rFonts w:ascii="Arial" w:hAnsi="Arial" w:cs="Arial"/>
        </w:rPr>
        <w:t>Art. 1º.-</w:t>
      </w:r>
      <w:r w:rsidRPr="00387A69">
        <w:rPr>
          <w:rFonts w:ascii="Arial" w:hAnsi="Arial" w:cs="Arial"/>
        </w:rPr>
        <w:tab/>
        <w:t xml:space="preserve"> Se incorpora a la ciudad de La Paz, Obrajes y sus jurisdicciones de Calacoto, </w:t>
      </w:r>
      <w:proofErr w:type="spellStart"/>
      <w:r w:rsidRPr="00387A69">
        <w:rPr>
          <w:rFonts w:ascii="Arial" w:hAnsi="Arial" w:cs="Arial"/>
        </w:rPr>
        <w:t>Irpavi</w:t>
      </w:r>
      <w:proofErr w:type="spellEnd"/>
      <w:r w:rsidRPr="00387A69">
        <w:rPr>
          <w:rFonts w:ascii="Arial" w:hAnsi="Arial" w:cs="Arial"/>
        </w:rPr>
        <w:t xml:space="preserve">, </w:t>
      </w:r>
      <w:proofErr w:type="spellStart"/>
      <w:r w:rsidRPr="00387A69">
        <w:rPr>
          <w:rFonts w:ascii="Arial" w:hAnsi="Arial" w:cs="Arial"/>
        </w:rPr>
        <w:t>Seguencoma</w:t>
      </w:r>
      <w:proofErr w:type="spellEnd"/>
      <w:r w:rsidRPr="00387A69">
        <w:rPr>
          <w:rFonts w:ascii="Arial" w:hAnsi="Arial" w:cs="Arial"/>
        </w:rPr>
        <w:t xml:space="preserve"> y Villa Hugo Zalles.</w:t>
      </w:r>
    </w:p>
    <w:p w:rsidR="00102456" w:rsidRPr="00387A69" w:rsidRDefault="00102456" w:rsidP="00387A69">
      <w:pPr>
        <w:ind w:left="720" w:hanging="12"/>
        <w:jc w:val="both"/>
        <w:rPr>
          <w:rFonts w:ascii="Arial" w:hAnsi="Arial" w:cs="Arial"/>
        </w:rPr>
      </w:pPr>
      <w:r w:rsidRPr="00387A69">
        <w:rPr>
          <w:rFonts w:ascii="Arial" w:hAnsi="Arial" w:cs="Arial"/>
        </w:rPr>
        <w:t>Art.2º.-</w:t>
      </w:r>
      <w:r w:rsidRPr="00387A69">
        <w:rPr>
          <w:rFonts w:ascii="Arial" w:hAnsi="Arial" w:cs="Arial"/>
        </w:rPr>
        <w:tab/>
        <w:t>Se eleva a cinco diputados la representación de la ciudad de La Paz, subsistiendo la representación de la Provincia Murillo.</w:t>
      </w:r>
    </w:p>
    <w:p w:rsidR="00102456" w:rsidRPr="00387A69" w:rsidRDefault="00102456" w:rsidP="00387A69">
      <w:pPr>
        <w:ind w:left="720" w:hanging="12"/>
        <w:jc w:val="both"/>
        <w:rPr>
          <w:rFonts w:ascii="Arial" w:hAnsi="Arial" w:cs="Arial"/>
        </w:rPr>
      </w:pPr>
      <w:r w:rsidRPr="00387A69">
        <w:rPr>
          <w:rFonts w:ascii="Arial" w:hAnsi="Arial" w:cs="Arial"/>
        </w:rPr>
        <w:t>Art.3º.-</w:t>
      </w:r>
      <w:r w:rsidRPr="00387A69">
        <w:rPr>
          <w:rFonts w:ascii="Arial" w:hAnsi="Arial" w:cs="Arial"/>
        </w:rPr>
        <w:tab/>
        <w:t xml:space="preserve">Desde la promulgación de la presente ley se erige el pueblo de Placa en Capital de </w:t>
      </w:r>
      <w:proofErr w:type="gramStart"/>
      <w:r w:rsidRPr="00387A69">
        <w:rPr>
          <w:rFonts w:ascii="Arial" w:hAnsi="Arial" w:cs="Arial"/>
        </w:rPr>
        <w:t>la  Provincia</w:t>
      </w:r>
      <w:proofErr w:type="gramEnd"/>
      <w:r w:rsidRPr="00387A69">
        <w:rPr>
          <w:rFonts w:ascii="Arial" w:hAnsi="Arial" w:cs="Arial"/>
        </w:rPr>
        <w:t xml:space="preserve"> Murillo.</w:t>
      </w:r>
    </w:p>
    <w:p w:rsidR="00102456" w:rsidRPr="00387A69" w:rsidRDefault="00102456" w:rsidP="00387A69">
      <w:pPr>
        <w:ind w:left="720" w:hanging="12"/>
        <w:jc w:val="both"/>
        <w:rPr>
          <w:rFonts w:ascii="Arial" w:hAnsi="Arial" w:cs="Arial"/>
        </w:rPr>
      </w:pPr>
      <w:r w:rsidRPr="00387A69">
        <w:rPr>
          <w:rFonts w:ascii="Arial" w:hAnsi="Arial" w:cs="Arial"/>
        </w:rPr>
        <w:t>Art. 4°.-</w:t>
      </w:r>
      <w:r w:rsidRPr="00387A69">
        <w:rPr>
          <w:rFonts w:ascii="Arial" w:hAnsi="Arial" w:cs="Arial"/>
        </w:rPr>
        <w:tab/>
        <w:t>El Poder Ejecutivo, reglamentará la presente ley.</w:t>
      </w:r>
    </w:p>
    <w:p w:rsidR="00102456" w:rsidRPr="00387A69" w:rsidRDefault="00102456" w:rsidP="00387A69">
      <w:pPr>
        <w:ind w:left="720" w:hanging="12"/>
        <w:jc w:val="both"/>
        <w:rPr>
          <w:rFonts w:ascii="Arial" w:hAnsi="Arial" w:cs="Arial"/>
        </w:rPr>
      </w:pPr>
      <w:r w:rsidRPr="00387A69">
        <w:rPr>
          <w:rFonts w:ascii="Arial" w:hAnsi="Arial" w:cs="Arial"/>
        </w:rPr>
        <w:t>Comuníquese al Poder ejecutivo para los fines constitucionales.</w:t>
      </w:r>
    </w:p>
    <w:p w:rsidR="00102456" w:rsidRPr="00387A69" w:rsidRDefault="00102456" w:rsidP="00387A69">
      <w:pPr>
        <w:ind w:left="720" w:hanging="12"/>
        <w:jc w:val="both"/>
        <w:rPr>
          <w:rFonts w:ascii="Arial" w:hAnsi="Arial" w:cs="Arial"/>
        </w:rPr>
      </w:pPr>
      <w:r w:rsidRPr="00387A69">
        <w:rPr>
          <w:rFonts w:ascii="Arial" w:hAnsi="Arial" w:cs="Arial"/>
        </w:rPr>
        <w:t>Sala de Sesiones del Congreso Nacional. La Paz, 21 de octubre de 1942</w:t>
      </w:r>
    </w:p>
    <w:p w:rsidR="00102456" w:rsidRPr="00387A69" w:rsidRDefault="00102456" w:rsidP="00387A69">
      <w:pPr>
        <w:ind w:left="720" w:hanging="12"/>
        <w:jc w:val="both"/>
        <w:rPr>
          <w:rFonts w:ascii="Arial" w:hAnsi="Arial" w:cs="Arial"/>
        </w:rPr>
      </w:pPr>
      <w:r w:rsidRPr="00387A69">
        <w:rPr>
          <w:rFonts w:ascii="Arial" w:hAnsi="Arial" w:cs="Arial"/>
        </w:rPr>
        <w:t>(</w:t>
      </w:r>
      <w:proofErr w:type="spellStart"/>
      <w:proofErr w:type="gramStart"/>
      <w:r w:rsidRPr="00387A69">
        <w:rPr>
          <w:rFonts w:ascii="Arial" w:hAnsi="Arial" w:cs="Arial"/>
        </w:rPr>
        <w:t>fdo</w:t>
      </w:r>
      <w:proofErr w:type="spellEnd"/>
      <w:proofErr w:type="gramEnd"/>
      <w:r w:rsidRPr="00387A69">
        <w:rPr>
          <w:rFonts w:ascii="Arial" w:hAnsi="Arial" w:cs="Arial"/>
        </w:rPr>
        <w:t xml:space="preserve">) W. Belmonte Pol. D. Canelas M. </w:t>
      </w:r>
      <w:proofErr w:type="spellStart"/>
      <w:r w:rsidRPr="00387A69">
        <w:rPr>
          <w:rFonts w:ascii="Arial" w:hAnsi="Arial" w:cs="Arial"/>
        </w:rPr>
        <w:t>Urriolagoitia</w:t>
      </w:r>
      <w:proofErr w:type="spellEnd"/>
      <w:r w:rsidRPr="00387A69">
        <w:rPr>
          <w:rFonts w:ascii="Arial" w:hAnsi="Arial" w:cs="Arial"/>
        </w:rPr>
        <w:t xml:space="preserve"> y F. Carriles, Senadores, E. Monasterios y Walter </w:t>
      </w:r>
      <w:proofErr w:type="spellStart"/>
      <w:r w:rsidRPr="00387A69">
        <w:rPr>
          <w:rFonts w:ascii="Arial" w:hAnsi="Arial" w:cs="Arial"/>
        </w:rPr>
        <w:t>Humeres</w:t>
      </w:r>
      <w:proofErr w:type="spellEnd"/>
      <w:r w:rsidRPr="00387A69">
        <w:rPr>
          <w:rFonts w:ascii="Arial" w:hAnsi="Arial" w:cs="Arial"/>
        </w:rPr>
        <w:t xml:space="preserve"> diputados secretarios.</w:t>
      </w:r>
    </w:p>
    <w:p w:rsidR="00102456" w:rsidRPr="00387A69" w:rsidRDefault="00102456" w:rsidP="00387A69">
      <w:pPr>
        <w:ind w:left="720" w:hanging="12"/>
        <w:jc w:val="both"/>
        <w:rPr>
          <w:rFonts w:ascii="Arial" w:hAnsi="Arial" w:cs="Arial"/>
        </w:rPr>
      </w:pPr>
      <w:r w:rsidRPr="00387A69">
        <w:rPr>
          <w:rFonts w:ascii="Arial" w:hAnsi="Arial" w:cs="Arial"/>
        </w:rPr>
        <w:t>Por tanto la promulgo para que se tenga y cumpla como ley de la República.</w:t>
      </w:r>
    </w:p>
    <w:p w:rsidR="00102456" w:rsidRPr="00387A69" w:rsidRDefault="00102456" w:rsidP="00387A69">
      <w:pPr>
        <w:ind w:left="720" w:hanging="12"/>
        <w:jc w:val="both"/>
        <w:rPr>
          <w:rFonts w:ascii="Arial" w:hAnsi="Arial" w:cs="Arial"/>
        </w:rPr>
      </w:pPr>
      <w:r w:rsidRPr="00387A69">
        <w:rPr>
          <w:rFonts w:ascii="Arial" w:hAnsi="Arial" w:cs="Arial"/>
        </w:rPr>
        <w:t>Palacio de Gobierno de la ciudad de La Paz, a los 24 días del mes de octubre de 1942 años.</w:t>
      </w:r>
    </w:p>
    <w:p w:rsidR="00102456" w:rsidRPr="00387A69" w:rsidRDefault="00102456" w:rsidP="00387A69">
      <w:pPr>
        <w:ind w:left="720" w:hanging="12"/>
        <w:jc w:val="both"/>
        <w:rPr>
          <w:rFonts w:ascii="Arial" w:hAnsi="Arial" w:cs="Arial"/>
        </w:rPr>
      </w:pPr>
      <w:r w:rsidRPr="00387A69">
        <w:rPr>
          <w:rFonts w:ascii="Arial" w:hAnsi="Arial" w:cs="Arial"/>
        </w:rPr>
        <w:t>GRAL. PEÑARANDA</w:t>
      </w:r>
    </w:p>
    <w:p w:rsidR="00102456" w:rsidRPr="00387A69" w:rsidRDefault="00102456" w:rsidP="00387A69">
      <w:pPr>
        <w:ind w:left="720" w:hanging="12"/>
        <w:jc w:val="both"/>
        <w:rPr>
          <w:rFonts w:ascii="Arial" w:hAnsi="Arial" w:cs="Arial"/>
        </w:rPr>
      </w:pPr>
      <w:r w:rsidRPr="00387A69">
        <w:rPr>
          <w:rFonts w:ascii="Arial" w:hAnsi="Arial" w:cs="Arial"/>
        </w:rPr>
        <w:t>Bernardo Navajas Trigo</w:t>
      </w:r>
    </w:p>
    <w:p w:rsidR="00102456" w:rsidRPr="00387A69" w:rsidRDefault="00102456" w:rsidP="00387A69">
      <w:pPr>
        <w:ind w:left="720" w:hanging="12"/>
        <w:jc w:val="both"/>
        <w:rPr>
          <w:rFonts w:ascii="Arial" w:hAnsi="Arial" w:cs="Arial"/>
        </w:rPr>
      </w:pPr>
      <w:r w:rsidRPr="00387A69">
        <w:rPr>
          <w:rFonts w:ascii="Arial" w:hAnsi="Arial" w:cs="Arial"/>
        </w:rPr>
        <w:br w:type="page"/>
      </w:r>
      <w:r w:rsidRPr="00387A69">
        <w:rPr>
          <w:rFonts w:ascii="Arial" w:hAnsi="Arial" w:cs="Arial"/>
        </w:rPr>
        <w:lastRenderedPageBreak/>
        <w:t xml:space="preserve">LEY </w:t>
      </w:r>
    </w:p>
    <w:p w:rsidR="00102456" w:rsidRPr="00387A69" w:rsidRDefault="00102456" w:rsidP="00387A69">
      <w:pPr>
        <w:ind w:left="720" w:hanging="12"/>
        <w:jc w:val="both"/>
        <w:rPr>
          <w:rFonts w:ascii="Arial" w:hAnsi="Arial" w:cs="Arial"/>
        </w:rPr>
      </w:pPr>
      <w:r w:rsidRPr="00387A69">
        <w:rPr>
          <w:rFonts w:ascii="Arial" w:hAnsi="Arial" w:cs="Arial"/>
        </w:rPr>
        <w:t>24 DE OCTUBRE DE 1947</w:t>
      </w:r>
    </w:p>
    <w:p w:rsidR="00102456" w:rsidRPr="00387A69" w:rsidRDefault="00102456" w:rsidP="00387A69">
      <w:pPr>
        <w:ind w:left="720" w:hanging="12"/>
        <w:jc w:val="both"/>
        <w:rPr>
          <w:rFonts w:ascii="Arial" w:hAnsi="Arial" w:cs="Arial"/>
        </w:rPr>
      </w:pPr>
      <w:r w:rsidRPr="00387A69">
        <w:rPr>
          <w:rFonts w:ascii="Arial" w:hAnsi="Arial" w:cs="Arial"/>
        </w:rPr>
        <w:t xml:space="preserve">SECCIÓN MUNICIPAL.- </w:t>
      </w:r>
      <w:proofErr w:type="gramStart"/>
      <w:r w:rsidRPr="00387A69">
        <w:rPr>
          <w:rFonts w:ascii="Arial" w:hAnsi="Arial" w:cs="Arial"/>
        </w:rPr>
        <w:t>CREANSE  LA</w:t>
      </w:r>
      <w:proofErr w:type="gramEnd"/>
      <w:r w:rsidRPr="00387A69">
        <w:rPr>
          <w:rFonts w:ascii="Arial" w:hAnsi="Arial" w:cs="Arial"/>
        </w:rPr>
        <w:t xml:space="preserve"> SEGUNDA Y LA TERCERA DE LA PROVINCIA MURILLO DEL DEPARTAMENTO DE LA PAZ</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MAMERTO URRIOLAGOITIA</w:t>
      </w:r>
    </w:p>
    <w:p w:rsidR="00102456" w:rsidRPr="00387A69" w:rsidRDefault="00102456" w:rsidP="00387A69">
      <w:pPr>
        <w:ind w:left="720" w:hanging="12"/>
        <w:jc w:val="both"/>
        <w:rPr>
          <w:rFonts w:ascii="Arial" w:hAnsi="Arial" w:cs="Arial"/>
        </w:rPr>
      </w:pPr>
      <w:r w:rsidRPr="00387A69">
        <w:rPr>
          <w:rFonts w:ascii="Arial" w:hAnsi="Arial" w:cs="Arial"/>
        </w:rPr>
        <w:t>PRESIDENTE INTERINO DE LA REPÚBLICA</w:t>
      </w:r>
    </w:p>
    <w:p w:rsidR="00102456" w:rsidRPr="00387A69" w:rsidRDefault="00102456" w:rsidP="00387A69">
      <w:pPr>
        <w:ind w:left="720" w:hanging="12"/>
        <w:jc w:val="both"/>
        <w:rPr>
          <w:rFonts w:ascii="Arial" w:hAnsi="Arial" w:cs="Arial"/>
        </w:rPr>
      </w:pPr>
      <w:r w:rsidRPr="00387A69">
        <w:rPr>
          <w:rFonts w:ascii="Arial" w:hAnsi="Arial" w:cs="Arial"/>
        </w:rPr>
        <w:t xml:space="preserve">Por tanto el Honorable Congreso </w:t>
      </w:r>
      <w:proofErr w:type="gramStart"/>
      <w:r w:rsidRPr="00387A69">
        <w:rPr>
          <w:rFonts w:ascii="Arial" w:hAnsi="Arial" w:cs="Arial"/>
        </w:rPr>
        <w:t>Nacional  ha</w:t>
      </w:r>
      <w:proofErr w:type="gramEnd"/>
      <w:r w:rsidRPr="00387A69">
        <w:rPr>
          <w:rFonts w:ascii="Arial" w:hAnsi="Arial" w:cs="Arial"/>
        </w:rPr>
        <w:t xml:space="preserve"> sancionado la siguiente Ley:</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r w:rsidRPr="00387A69">
        <w:rPr>
          <w:rFonts w:ascii="Arial" w:hAnsi="Arial" w:cs="Arial"/>
        </w:rPr>
        <w:t>EL CONGRESO NAICONAL</w:t>
      </w:r>
    </w:p>
    <w:p w:rsidR="00102456" w:rsidRPr="00387A69" w:rsidRDefault="00102456" w:rsidP="00387A69">
      <w:pPr>
        <w:ind w:left="720" w:hanging="12"/>
        <w:jc w:val="both"/>
        <w:rPr>
          <w:rFonts w:ascii="Arial" w:hAnsi="Arial" w:cs="Arial"/>
        </w:rPr>
      </w:pPr>
      <w:r w:rsidRPr="00387A69">
        <w:rPr>
          <w:rFonts w:ascii="Arial" w:hAnsi="Arial" w:cs="Arial"/>
        </w:rPr>
        <w:t>DECRETA:</w:t>
      </w:r>
    </w:p>
    <w:p w:rsidR="00102456" w:rsidRPr="00387A69" w:rsidRDefault="00102456" w:rsidP="00387A69">
      <w:pPr>
        <w:ind w:left="720" w:hanging="12"/>
        <w:jc w:val="both"/>
        <w:rPr>
          <w:rFonts w:ascii="Arial" w:hAnsi="Arial" w:cs="Arial"/>
        </w:rPr>
      </w:pPr>
      <w:r w:rsidRPr="00387A69">
        <w:rPr>
          <w:rFonts w:ascii="Arial" w:hAnsi="Arial" w:cs="Arial"/>
        </w:rPr>
        <w:t>Art.- Único.- Créanse la Segunda y Tercera Sección Municipal</w:t>
      </w:r>
      <w:proofErr w:type="gramStart"/>
      <w:r w:rsidRPr="00387A69">
        <w:rPr>
          <w:rFonts w:ascii="Arial" w:hAnsi="Arial" w:cs="Arial"/>
        </w:rPr>
        <w:t>,  de</w:t>
      </w:r>
      <w:proofErr w:type="gramEnd"/>
      <w:r w:rsidRPr="00387A69">
        <w:rPr>
          <w:rFonts w:ascii="Arial" w:hAnsi="Arial" w:cs="Arial"/>
        </w:rPr>
        <w:t xml:space="preserve"> la  Provincia Murillo del Departamento de La Paz, de la Siguiente manera:</w:t>
      </w:r>
    </w:p>
    <w:p w:rsidR="00102456" w:rsidRPr="00387A69" w:rsidRDefault="00102456" w:rsidP="00387A69">
      <w:pPr>
        <w:ind w:left="720" w:hanging="12"/>
        <w:jc w:val="both"/>
        <w:rPr>
          <w:rFonts w:ascii="Arial" w:hAnsi="Arial" w:cs="Arial"/>
        </w:rPr>
      </w:pPr>
      <w:r w:rsidRPr="00387A69">
        <w:rPr>
          <w:rFonts w:ascii="Arial" w:hAnsi="Arial" w:cs="Arial"/>
        </w:rPr>
        <w:t xml:space="preserve">La Segunda Sección Municipal constará de los cantones: MECAPACA Y CHANKA, con su capital </w:t>
      </w:r>
      <w:proofErr w:type="spellStart"/>
      <w:r w:rsidRPr="00387A69">
        <w:rPr>
          <w:rFonts w:ascii="Arial" w:hAnsi="Arial" w:cs="Arial"/>
        </w:rPr>
        <w:t>Mecapaca</w:t>
      </w:r>
      <w:proofErr w:type="spellEnd"/>
    </w:p>
    <w:p w:rsidR="00102456" w:rsidRPr="00387A69" w:rsidRDefault="00102456" w:rsidP="00387A69">
      <w:pPr>
        <w:ind w:left="720" w:hanging="12"/>
        <w:jc w:val="both"/>
        <w:rPr>
          <w:rFonts w:ascii="Arial" w:hAnsi="Arial" w:cs="Arial"/>
        </w:rPr>
      </w:pPr>
      <w:r w:rsidRPr="00387A69">
        <w:rPr>
          <w:rFonts w:ascii="Arial" w:hAnsi="Arial" w:cs="Arial"/>
        </w:rPr>
        <w:t>La Tercera Sección Municipal constará de los cantones: ACHOCALLA, Y ZONGO con su capital Achocalla.</w:t>
      </w:r>
    </w:p>
    <w:p w:rsidR="00102456" w:rsidRPr="00387A69" w:rsidRDefault="00102456" w:rsidP="00387A69">
      <w:pPr>
        <w:ind w:left="720" w:hanging="12"/>
        <w:jc w:val="both"/>
        <w:rPr>
          <w:rFonts w:ascii="Arial" w:hAnsi="Arial" w:cs="Arial"/>
        </w:rPr>
      </w:pPr>
      <w:r w:rsidRPr="00387A69">
        <w:rPr>
          <w:rFonts w:ascii="Arial" w:hAnsi="Arial" w:cs="Arial"/>
        </w:rPr>
        <w:t>Comuníquese al Poder Ejecutivo par los fines constitucionales.</w:t>
      </w:r>
    </w:p>
    <w:p w:rsidR="00102456" w:rsidRPr="00387A69" w:rsidRDefault="00102456" w:rsidP="00387A69">
      <w:pPr>
        <w:ind w:left="720" w:hanging="12"/>
        <w:jc w:val="both"/>
        <w:rPr>
          <w:rFonts w:ascii="Arial" w:hAnsi="Arial" w:cs="Arial"/>
        </w:rPr>
      </w:pPr>
      <w:r w:rsidRPr="00387A69">
        <w:rPr>
          <w:rFonts w:ascii="Arial" w:hAnsi="Arial" w:cs="Arial"/>
        </w:rPr>
        <w:t xml:space="preserve">Sala de Sesiones del Congreso Nacional, La Paz 24, de </w:t>
      </w:r>
      <w:proofErr w:type="gramStart"/>
      <w:r w:rsidRPr="00387A69">
        <w:rPr>
          <w:rFonts w:ascii="Arial" w:hAnsi="Arial" w:cs="Arial"/>
        </w:rPr>
        <w:t>Octubre</w:t>
      </w:r>
      <w:proofErr w:type="gramEnd"/>
      <w:r w:rsidRPr="00387A69">
        <w:rPr>
          <w:rFonts w:ascii="Arial" w:hAnsi="Arial" w:cs="Arial"/>
        </w:rPr>
        <w:t xml:space="preserve"> de 1947.</w:t>
      </w:r>
    </w:p>
    <w:p w:rsidR="00102456" w:rsidRPr="00387A69" w:rsidRDefault="00102456" w:rsidP="00387A69">
      <w:pPr>
        <w:ind w:left="720" w:hanging="12"/>
        <w:jc w:val="both"/>
        <w:rPr>
          <w:rFonts w:ascii="Arial" w:hAnsi="Arial" w:cs="Arial"/>
        </w:rPr>
      </w:pPr>
      <w:r w:rsidRPr="00387A69">
        <w:rPr>
          <w:rFonts w:ascii="Arial" w:hAnsi="Arial" w:cs="Arial"/>
        </w:rPr>
        <w:t>(</w:t>
      </w:r>
      <w:proofErr w:type="spellStart"/>
      <w:proofErr w:type="gramStart"/>
      <w:r w:rsidRPr="00387A69">
        <w:rPr>
          <w:rFonts w:ascii="Arial" w:hAnsi="Arial" w:cs="Arial"/>
        </w:rPr>
        <w:t>fdo</w:t>
      </w:r>
      <w:proofErr w:type="spellEnd"/>
      <w:proofErr w:type="gramEnd"/>
      <w:r w:rsidRPr="00387A69">
        <w:rPr>
          <w:rFonts w:ascii="Arial" w:hAnsi="Arial" w:cs="Arial"/>
        </w:rPr>
        <w:t xml:space="preserve">) José Gil </w:t>
      </w:r>
      <w:proofErr w:type="spellStart"/>
      <w:r w:rsidRPr="00387A69">
        <w:rPr>
          <w:rFonts w:ascii="Arial" w:hAnsi="Arial" w:cs="Arial"/>
        </w:rPr>
        <w:t>Soruco</w:t>
      </w:r>
      <w:proofErr w:type="spellEnd"/>
      <w:r w:rsidRPr="00387A69">
        <w:rPr>
          <w:rFonts w:ascii="Arial" w:hAnsi="Arial" w:cs="Arial"/>
        </w:rPr>
        <w:t xml:space="preserve"> y A. </w:t>
      </w:r>
      <w:proofErr w:type="spellStart"/>
      <w:r w:rsidRPr="00387A69">
        <w:rPr>
          <w:rFonts w:ascii="Arial" w:hAnsi="Arial" w:cs="Arial"/>
        </w:rPr>
        <w:t>Landivar</w:t>
      </w:r>
      <w:proofErr w:type="spellEnd"/>
      <w:r w:rsidRPr="00387A69">
        <w:rPr>
          <w:rFonts w:ascii="Arial" w:hAnsi="Arial" w:cs="Arial"/>
        </w:rPr>
        <w:t xml:space="preserve"> Rivera, Presidentes; M. </w:t>
      </w:r>
      <w:proofErr w:type="spellStart"/>
      <w:r w:rsidRPr="00387A69">
        <w:rPr>
          <w:rFonts w:ascii="Arial" w:hAnsi="Arial" w:cs="Arial"/>
        </w:rPr>
        <w:t>Mogro</w:t>
      </w:r>
      <w:proofErr w:type="spellEnd"/>
      <w:r w:rsidRPr="00387A69">
        <w:rPr>
          <w:rFonts w:ascii="Arial" w:hAnsi="Arial" w:cs="Arial"/>
        </w:rPr>
        <w:t xml:space="preserve"> moreno y P. Saucedo </w:t>
      </w:r>
      <w:proofErr w:type="spellStart"/>
      <w:r w:rsidRPr="00387A69">
        <w:rPr>
          <w:rFonts w:ascii="Arial" w:hAnsi="Arial" w:cs="Arial"/>
        </w:rPr>
        <w:t>Barberí</w:t>
      </w:r>
      <w:proofErr w:type="spellEnd"/>
      <w:r w:rsidRPr="00387A69">
        <w:rPr>
          <w:rFonts w:ascii="Arial" w:hAnsi="Arial" w:cs="Arial"/>
        </w:rPr>
        <w:t xml:space="preserve">, Senadores Secretarios; P¨. </w:t>
      </w:r>
      <w:proofErr w:type="spellStart"/>
      <w:proofErr w:type="gramStart"/>
      <w:r w:rsidRPr="00387A69">
        <w:rPr>
          <w:rFonts w:ascii="Arial" w:hAnsi="Arial" w:cs="Arial"/>
        </w:rPr>
        <w:t>montaño</w:t>
      </w:r>
      <w:proofErr w:type="spellEnd"/>
      <w:proofErr w:type="gramEnd"/>
      <w:r w:rsidRPr="00387A69">
        <w:rPr>
          <w:rFonts w:ascii="Arial" w:hAnsi="Arial" w:cs="Arial"/>
        </w:rPr>
        <w:t xml:space="preserve"> y A. Camacho, Diputados Secretarios.</w:t>
      </w:r>
    </w:p>
    <w:p w:rsidR="00102456" w:rsidRPr="00387A69" w:rsidRDefault="00102456" w:rsidP="00387A69">
      <w:pPr>
        <w:ind w:left="720" w:hanging="12"/>
        <w:jc w:val="both"/>
        <w:rPr>
          <w:rFonts w:ascii="Arial" w:hAnsi="Arial" w:cs="Arial"/>
        </w:rPr>
      </w:pPr>
      <w:r w:rsidRPr="00387A69">
        <w:rPr>
          <w:rFonts w:ascii="Arial" w:hAnsi="Arial" w:cs="Arial"/>
        </w:rPr>
        <w:t>Por tanto; la promulgo para que se tenga y cumpla como Ley de la República.</w:t>
      </w:r>
    </w:p>
    <w:p w:rsidR="00102456" w:rsidRPr="00387A69" w:rsidRDefault="00102456" w:rsidP="00387A69">
      <w:pPr>
        <w:ind w:left="720" w:hanging="12"/>
        <w:jc w:val="both"/>
        <w:rPr>
          <w:rFonts w:ascii="Arial" w:hAnsi="Arial" w:cs="Arial"/>
        </w:rPr>
      </w:pPr>
      <w:r w:rsidRPr="00387A69">
        <w:rPr>
          <w:rFonts w:ascii="Arial" w:hAnsi="Arial" w:cs="Arial"/>
        </w:rPr>
        <w:t xml:space="preserve">Es dado en el Palacio de Gobierno en la ciudad de La Paz, a los veinticuatro días del mes de </w:t>
      </w:r>
      <w:proofErr w:type="gramStart"/>
      <w:r w:rsidRPr="00387A69">
        <w:rPr>
          <w:rFonts w:ascii="Arial" w:hAnsi="Arial" w:cs="Arial"/>
        </w:rPr>
        <w:t>Octubre</w:t>
      </w:r>
      <w:proofErr w:type="gramEnd"/>
      <w:r w:rsidRPr="00387A69">
        <w:rPr>
          <w:rFonts w:ascii="Arial" w:hAnsi="Arial" w:cs="Arial"/>
        </w:rPr>
        <w:t xml:space="preserve"> de mil novecientos cuarenta y siete años.</w:t>
      </w:r>
    </w:p>
    <w:p w:rsidR="00102456" w:rsidRPr="00387A69" w:rsidRDefault="00102456" w:rsidP="00387A69">
      <w:pPr>
        <w:ind w:left="720" w:hanging="12"/>
        <w:jc w:val="both"/>
        <w:rPr>
          <w:rFonts w:ascii="Arial" w:hAnsi="Arial" w:cs="Arial"/>
        </w:rPr>
      </w:pPr>
    </w:p>
    <w:p w:rsidR="00102456" w:rsidRPr="00387A69" w:rsidRDefault="00102456" w:rsidP="00387A69">
      <w:pPr>
        <w:ind w:left="720" w:hanging="12"/>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ind w:left="720" w:hanging="12"/>
        <w:jc w:val="both"/>
        <w:rPr>
          <w:rFonts w:ascii="Arial" w:hAnsi="Arial" w:cs="Arial"/>
        </w:rPr>
      </w:pPr>
    </w:p>
    <w:p w:rsidR="00102456" w:rsidRPr="00387A69" w:rsidRDefault="00102456" w:rsidP="00387A69">
      <w:pPr>
        <w:ind w:left="2124" w:hanging="1416"/>
        <w:jc w:val="both"/>
        <w:rPr>
          <w:rFonts w:ascii="Arial" w:hAnsi="Arial" w:cs="Arial"/>
        </w:rPr>
      </w:pPr>
    </w:p>
    <w:p w:rsidR="00102456" w:rsidRPr="00387A69" w:rsidRDefault="00102456" w:rsidP="00387A69">
      <w:pPr>
        <w:ind w:left="1413" w:hanging="705"/>
        <w:jc w:val="both"/>
        <w:rPr>
          <w:rFonts w:ascii="Arial" w:hAnsi="Arial" w:cs="Arial"/>
        </w:rPr>
      </w:pPr>
      <w:r w:rsidRPr="00387A69">
        <w:rPr>
          <w:rFonts w:ascii="Arial" w:hAnsi="Arial" w:cs="Arial"/>
        </w:rPr>
        <w:tab/>
      </w:r>
      <w:r w:rsidRPr="00387A69">
        <w:rPr>
          <w:rFonts w:ascii="Arial" w:hAnsi="Arial" w:cs="Arial"/>
        </w:rPr>
        <w:tab/>
      </w: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p>
    <w:p w:rsidR="00102456" w:rsidRPr="00387A69" w:rsidRDefault="00102456" w:rsidP="00387A69">
      <w:pPr>
        <w:ind w:left="1413" w:hanging="705"/>
        <w:jc w:val="both"/>
        <w:rPr>
          <w:rFonts w:ascii="Arial" w:hAnsi="Arial" w:cs="Arial"/>
        </w:rPr>
      </w:pPr>
    </w:p>
    <w:p w:rsidR="00102456" w:rsidRPr="00387A69" w:rsidRDefault="00102456" w:rsidP="00387A69">
      <w:pPr>
        <w:ind w:left="708"/>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LEY N° 453</w:t>
      </w:r>
    </w:p>
    <w:p w:rsidR="00102456" w:rsidRPr="00387A69" w:rsidRDefault="00102456" w:rsidP="00387A69">
      <w:pPr>
        <w:jc w:val="both"/>
        <w:rPr>
          <w:rFonts w:ascii="Arial" w:hAnsi="Arial" w:cs="Arial"/>
        </w:rPr>
      </w:pPr>
      <w:r w:rsidRPr="00387A69">
        <w:rPr>
          <w:rFonts w:ascii="Arial" w:hAnsi="Arial" w:cs="Arial"/>
        </w:rPr>
        <w:t>RENE BARRIENTOS ORTUÑO</w:t>
      </w:r>
    </w:p>
    <w:p w:rsidR="00102456" w:rsidRPr="00387A69" w:rsidRDefault="00102456" w:rsidP="00387A69">
      <w:pPr>
        <w:jc w:val="both"/>
        <w:rPr>
          <w:rFonts w:ascii="Arial" w:hAnsi="Arial" w:cs="Arial"/>
        </w:rPr>
      </w:pPr>
      <w:r w:rsidRPr="00387A69">
        <w:rPr>
          <w:rFonts w:ascii="Arial" w:hAnsi="Arial" w:cs="Arial"/>
        </w:rPr>
        <w:t>Presidente Constitucional de la República</w:t>
      </w:r>
      <w:r w:rsidRPr="00387A69">
        <w:rPr>
          <w:rFonts w:ascii="Arial" w:hAnsi="Arial" w:cs="Arial"/>
        </w:rPr>
        <w:tab/>
      </w:r>
    </w:p>
    <w:p w:rsidR="00102456" w:rsidRPr="00387A69" w:rsidRDefault="00102456" w:rsidP="00387A69">
      <w:pPr>
        <w:jc w:val="both"/>
        <w:rPr>
          <w:rFonts w:ascii="Arial" w:hAnsi="Arial" w:cs="Arial"/>
        </w:rPr>
      </w:pPr>
      <w:r w:rsidRPr="00387A69">
        <w:rPr>
          <w:rFonts w:ascii="Arial" w:hAnsi="Arial" w:cs="Arial"/>
        </w:rPr>
        <w:t>EL H. CONGRESO NACIONAL</w:t>
      </w:r>
    </w:p>
    <w:p w:rsidR="00102456" w:rsidRPr="00387A69" w:rsidRDefault="00102456" w:rsidP="00387A69">
      <w:pPr>
        <w:jc w:val="both"/>
        <w:rPr>
          <w:rFonts w:ascii="Arial" w:hAnsi="Arial" w:cs="Arial"/>
        </w:rPr>
      </w:pPr>
      <w:r w:rsidRPr="00387A69">
        <w:rPr>
          <w:rFonts w:ascii="Arial" w:hAnsi="Arial" w:cs="Arial"/>
        </w:rPr>
        <w:t>DECRETA:</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Por cuanto el Congreso Nacional ha sancionado la siguiente Ley:</w:t>
      </w:r>
    </w:p>
    <w:p w:rsidR="00102456" w:rsidRPr="00387A69" w:rsidRDefault="00102456" w:rsidP="00387A69">
      <w:pPr>
        <w:jc w:val="both"/>
        <w:rPr>
          <w:rFonts w:ascii="Arial" w:hAnsi="Arial" w:cs="Arial"/>
        </w:rPr>
      </w:pPr>
      <w:r w:rsidRPr="00387A69">
        <w:rPr>
          <w:rFonts w:ascii="Arial" w:hAnsi="Arial" w:cs="Arial"/>
        </w:rPr>
        <w:t>Artículo 1° Fijase el nuevo radio urbano de la ciudad de  La Paz, de acuerdo a los siguientes datos geográficos: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tbl>
      <w:tblPr>
        <w:tblW w:w="0" w:type="auto"/>
        <w:tblInd w:w="65" w:type="dxa"/>
        <w:tblLayout w:type="fixed"/>
        <w:tblCellMar>
          <w:left w:w="70" w:type="dxa"/>
          <w:right w:w="70" w:type="dxa"/>
        </w:tblCellMar>
        <w:tblLook w:val="0000" w:firstRow="0" w:lastRow="0" w:firstColumn="0" w:lastColumn="0" w:noHBand="0" w:noVBand="0"/>
      </w:tblPr>
      <w:tblGrid>
        <w:gridCol w:w="1200"/>
        <w:gridCol w:w="1200"/>
        <w:gridCol w:w="1200"/>
        <w:gridCol w:w="1200"/>
        <w:gridCol w:w="1200"/>
        <w:gridCol w:w="2780"/>
      </w:tblGrid>
      <w:tr w:rsidR="00102456" w:rsidRPr="00387A69">
        <w:tblPrEx>
          <w:tblCellMar>
            <w:top w:w="0" w:type="dxa"/>
            <w:bottom w:w="0" w:type="dxa"/>
          </w:tblCellMar>
        </w:tblPrEx>
        <w:trPr>
          <w:trHeight w:val="255"/>
        </w:trPr>
        <w:tc>
          <w:tcPr>
            <w:tcW w:w="1200" w:type="dxa"/>
            <w:tcBorders>
              <w:top w:val="single" w:sz="4" w:space="0" w:color="auto"/>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15'</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12''</w:t>
            </w:r>
          </w:p>
        </w:tc>
        <w:tc>
          <w:tcPr>
            <w:tcW w:w="278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Km. 72 F.C. Guaqui - La Paz</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04''</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09''</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Intersección Río Seco</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29'</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49''</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Camino A Laja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35''</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Co. Estuquería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08''</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12''</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Almillenis</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05''</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43''</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Nuño-K </w:t>
            </w:r>
            <w:proofErr w:type="spellStart"/>
            <w:r w:rsidRPr="00387A69">
              <w:rPr>
                <w:rFonts w:ascii="Arial" w:hAnsi="Arial" w:cs="Arial"/>
                <w:sz w:val="20"/>
              </w:rPr>
              <w:t>Kolle</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04''</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02'</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58''</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Chicani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46''</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54''</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Curak</w:t>
            </w:r>
            <w:proofErr w:type="spellEnd"/>
            <w:r w:rsidRPr="00387A69">
              <w:rPr>
                <w:rFonts w:ascii="Arial" w:hAnsi="Arial" w:cs="Arial"/>
                <w:sz w:val="20"/>
              </w:rPr>
              <w:t xml:space="preserve"> </w:t>
            </w:r>
            <w:proofErr w:type="spellStart"/>
            <w:r w:rsidRPr="00387A69">
              <w:rPr>
                <w:rFonts w:ascii="Arial" w:hAnsi="Arial" w:cs="Arial"/>
                <w:sz w:val="20"/>
              </w:rPr>
              <w:t>Kollo</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45''</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40''</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Pararani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53''</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9.-</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47''</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Cunamani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00''</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57''</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Pachajaya</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11''</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55''</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Mamari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17''</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12.-</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40''</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Intersección </w:t>
            </w:r>
            <w:proofErr w:type="spellStart"/>
            <w:r w:rsidRPr="00387A69">
              <w:rPr>
                <w:rFonts w:ascii="Arial" w:hAnsi="Arial" w:cs="Arial"/>
                <w:sz w:val="20"/>
              </w:rPr>
              <w:t>rios</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48''</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proofErr w:type="spellStart"/>
            <w:r w:rsidRPr="00387A69">
              <w:rPr>
                <w:rFonts w:ascii="Arial" w:hAnsi="Arial" w:cs="Arial"/>
                <w:sz w:val="20"/>
              </w:rPr>
              <w:t>Huacollani-Choqueyapu</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48''</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Co. Amanta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32''</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52''</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Cotucuñiri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35'</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24''</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15.-</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05'</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58''</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w:t>
            </w:r>
            <w:proofErr w:type="spellStart"/>
            <w:r w:rsidRPr="00387A69">
              <w:rPr>
                <w:rFonts w:ascii="Arial" w:hAnsi="Arial" w:cs="Arial"/>
                <w:sz w:val="20"/>
              </w:rPr>
              <w:t>Llukankari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58''</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36''</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Co. Cruz del Sur</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04''</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52''</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Intersección Caminos</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10''</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Oruro - Ventilla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36''</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Co. 2o </w:t>
            </w:r>
            <w:proofErr w:type="spellStart"/>
            <w:r w:rsidRPr="00387A69">
              <w:rPr>
                <w:rFonts w:ascii="Arial" w:hAnsi="Arial" w:cs="Arial"/>
                <w:sz w:val="20"/>
              </w:rPr>
              <w:t>Chiarjaque</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lastRenderedPageBreak/>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35'</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26''</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278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bl>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Artículo 2°.- el radio suburbano queda delimitado por los puntos geográficos siguientes:</w:t>
      </w:r>
    </w:p>
    <w:p w:rsidR="00102456" w:rsidRPr="00387A69" w:rsidRDefault="00102456" w:rsidP="00387A69">
      <w:pPr>
        <w:jc w:val="both"/>
        <w:rPr>
          <w:rFonts w:ascii="Arial" w:hAnsi="Arial" w:cs="Arial"/>
        </w:rPr>
      </w:pPr>
    </w:p>
    <w:tbl>
      <w:tblPr>
        <w:tblW w:w="0" w:type="auto"/>
        <w:tblInd w:w="65" w:type="dxa"/>
        <w:tblLayout w:type="fixed"/>
        <w:tblCellMar>
          <w:left w:w="70" w:type="dxa"/>
          <w:right w:w="70" w:type="dxa"/>
        </w:tblCellMar>
        <w:tblLook w:val="0000" w:firstRow="0" w:lastRow="0" w:firstColumn="0" w:lastColumn="0" w:noHBand="0" w:noVBand="0"/>
      </w:tblPr>
      <w:tblGrid>
        <w:gridCol w:w="1200"/>
        <w:gridCol w:w="1200"/>
        <w:gridCol w:w="1200"/>
        <w:gridCol w:w="1200"/>
        <w:gridCol w:w="1200"/>
        <w:gridCol w:w="2460"/>
      </w:tblGrid>
      <w:tr w:rsidR="00102456" w:rsidRPr="00387A69">
        <w:tblPrEx>
          <w:tblCellMar>
            <w:top w:w="0" w:type="dxa"/>
            <w:bottom w:w="0" w:type="dxa"/>
          </w:tblCellMar>
        </w:tblPrEx>
        <w:trPr>
          <w:trHeight w:val="255"/>
        </w:trPr>
        <w:tc>
          <w:tcPr>
            <w:tcW w:w="1200" w:type="dxa"/>
            <w:tcBorders>
              <w:top w:val="single" w:sz="4" w:space="0" w:color="auto"/>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27''</w:t>
            </w:r>
          </w:p>
        </w:tc>
        <w:tc>
          <w:tcPr>
            <w:tcW w:w="2460" w:type="dxa"/>
            <w:tcBorders>
              <w:top w:val="single" w:sz="4" w:space="0" w:color="auto"/>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Camino a Viacha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23''</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Km.18</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42''</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Camino a Laja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23''</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Km.17</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40''</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proofErr w:type="spellStart"/>
            <w:r w:rsidRPr="00387A69">
              <w:rPr>
                <w:rFonts w:ascii="Arial" w:hAnsi="Arial" w:cs="Arial"/>
                <w:sz w:val="20"/>
              </w:rPr>
              <w:t>Cmd</w:t>
            </w:r>
            <w:proofErr w:type="spellEnd"/>
            <w:r w:rsidRPr="00387A69">
              <w:rPr>
                <w:rFonts w:ascii="Arial" w:hAnsi="Arial" w:cs="Arial"/>
                <w:sz w:val="20"/>
              </w:rPr>
              <w:t xml:space="preserve">. </w:t>
            </w:r>
            <w:proofErr w:type="spellStart"/>
            <w:r w:rsidRPr="00387A69">
              <w:rPr>
                <w:rFonts w:ascii="Arial" w:hAnsi="Arial" w:cs="Arial"/>
                <w:sz w:val="20"/>
              </w:rPr>
              <w:t>Choju</w:t>
            </w:r>
            <w:proofErr w:type="spellEnd"/>
            <w:r w:rsidRPr="00387A69">
              <w:rPr>
                <w:rFonts w:ascii="Arial" w:hAnsi="Arial" w:cs="Arial"/>
                <w:sz w:val="20"/>
              </w:rPr>
              <w:t xml:space="preserve"> </w:t>
            </w:r>
            <w:proofErr w:type="spellStart"/>
            <w:r w:rsidRPr="00387A69">
              <w:rPr>
                <w:rFonts w:ascii="Arial" w:hAnsi="Arial" w:cs="Arial"/>
                <w:sz w:val="20"/>
              </w:rPr>
              <w:t>Jipiña</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38''</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05''</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BN-5019 Cruce Camino</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13''</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proofErr w:type="spellStart"/>
            <w:r w:rsidRPr="00387A69">
              <w:rPr>
                <w:rFonts w:ascii="Arial" w:hAnsi="Arial" w:cs="Arial"/>
                <w:sz w:val="20"/>
              </w:rPr>
              <w:t>Chaclataya</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15''</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Cerro Salla </w:t>
            </w:r>
            <w:proofErr w:type="spellStart"/>
            <w:r w:rsidRPr="00387A69">
              <w:rPr>
                <w:rFonts w:ascii="Arial" w:hAnsi="Arial" w:cs="Arial"/>
                <w:sz w:val="20"/>
              </w:rPr>
              <w:t>Jipiña</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38''</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22''</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Serranías </w:t>
            </w:r>
            <w:proofErr w:type="spellStart"/>
            <w:r w:rsidRPr="00387A69">
              <w:rPr>
                <w:rFonts w:ascii="Arial" w:hAnsi="Arial" w:cs="Arial"/>
                <w:sz w:val="20"/>
              </w:rPr>
              <w:t>Kinkillosa</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34''</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Cerro </w:t>
            </w:r>
            <w:proofErr w:type="spellStart"/>
            <w:r w:rsidRPr="00387A69">
              <w:rPr>
                <w:rFonts w:ascii="Arial" w:hAnsi="Arial" w:cs="Arial"/>
                <w:sz w:val="20"/>
              </w:rPr>
              <w:t>Kollche</w:t>
            </w:r>
            <w:proofErr w:type="spellEnd"/>
            <w:r w:rsidRPr="00387A69">
              <w:rPr>
                <w:rFonts w:ascii="Arial" w:hAnsi="Arial" w:cs="Arial"/>
                <w:sz w:val="20"/>
              </w:rPr>
              <w:t xml:space="preserve"> </w:t>
            </w:r>
            <w:proofErr w:type="spellStart"/>
            <w:r w:rsidRPr="00387A69">
              <w:rPr>
                <w:rFonts w:ascii="Arial" w:hAnsi="Arial" w:cs="Arial"/>
                <w:sz w:val="20"/>
              </w:rPr>
              <w:t>Khaua</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25'</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46''</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04''</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Cerro </w:t>
            </w:r>
            <w:proofErr w:type="spellStart"/>
            <w:r w:rsidRPr="00387A69">
              <w:rPr>
                <w:rFonts w:ascii="Arial" w:hAnsi="Arial" w:cs="Arial"/>
                <w:sz w:val="20"/>
              </w:rPr>
              <w:t>Chachacomani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27''</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9.-</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58'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18''</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Punto X</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29''</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02'</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11''</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Intersección río La Paz y</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39'</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12''</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xml:space="preserve">rio </w:t>
            </w:r>
            <w:proofErr w:type="spellStart"/>
            <w:r w:rsidRPr="00387A69">
              <w:rPr>
                <w:rFonts w:ascii="Arial" w:hAnsi="Arial" w:cs="Arial"/>
                <w:sz w:val="20"/>
              </w:rPr>
              <w:t>Llauchi</w:t>
            </w:r>
            <w:proofErr w:type="spellEnd"/>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11.-</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22''</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proofErr w:type="spellStart"/>
            <w:r w:rsidRPr="00387A69">
              <w:rPr>
                <w:rFonts w:ascii="Arial" w:hAnsi="Arial" w:cs="Arial"/>
                <w:sz w:val="20"/>
              </w:rPr>
              <w:t>Llacasa</w:t>
            </w:r>
            <w:proofErr w:type="spellEnd"/>
            <w:r w:rsidRPr="00387A69">
              <w:rPr>
                <w:rFonts w:ascii="Arial" w:hAnsi="Arial" w:cs="Arial"/>
                <w:sz w:val="20"/>
              </w:rPr>
              <w:t xml:space="preserve"> Loma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31''</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12.-</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00''</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proofErr w:type="spellStart"/>
            <w:r w:rsidRPr="00387A69">
              <w:rPr>
                <w:rFonts w:ascii="Arial" w:hAnsi="Arial" w:cs="Arial"/>
                <w:sz w:val="20"/>
              </w:rPr>
              <w:t>Pocollita</w:t>
            </w:r>
            <w:proofErr w:type="spellEnd"/>
            <w:r w:rsidRPr="00387A69">
              <w:rPr>
                <w:rFonts w:ascii="Arial" w:hAnsi="Arial" w:cs="Arial"/>
                <w:sz w:val="20"/>
              </w:rPr>
              <w:t xml:space="preserve"> Loma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42''</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13.-</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07'</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37''</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proofErr w:type="spellStart"/>
            <w:r w:rsidRPr="00387A69">
              <w:rPr>
                <w:rFonts w:ascii="Arial" w:hAnsi="Arial" w:cs="Arial"/>
                <w:sz w:val="20"/>
              </w:rPr>
              <w:t>Parril</w:t>
            </w:r>
            <w:proofErr w:type="spellEnd"/>
            <w:r w:rsidRPr="00387A69">
              <w:rPr>
                <w:rFonts w:ascii="Arial" w:hAnsi="Arial" w:cs="Arial"/>
                <w:sz w:val="20"/>
              </w:rPr>
              <w:t xml:space="preserve"> Loma</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39'</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30''</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14.-</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Long.</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68°</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10'</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40''</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Camino a Oruro</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Lat.</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16°</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39'</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08''</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Km.17</w:t>
            </w:r>
          </w:p>
        </w:tc>
      </w:tr>
      <w:tr w:rsidR="00102456" w:rsidRPr="00387A69">
        <w:tblPrEx>
          <w:tblCellMar>
            <w:top w:w="0" w:type="dxa"/>
            <w:bottom w:w="0" w:type="dxa"/>
          </w:tblCellMar>
        </w:tblPrEx>
        <w:trPr>
          <w:trHeight w:val="255"/>
        </w:trPr>
        <w:tc>
          <w:tcPr>
            <w:tcW w:w="1200" w:type="dxa"/>
            <w:tcBorders>
              <w:top w:val="nil"/>
              <w:left w:val="single" w:sz="4" w:space="0" w:color="auto"/>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120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c>
          <w:tcPr>
            <w:tcW w:w="2460" w:type="dxa"/>
            <w:tcBorders>
              <w:top w:val="nil"/>
              <w:left w:val="nil"/>
              <w:bottom w:val="single" w:sz="4" w:space="0" w:color="auto"/>
              <w:right w:val="single" w:sz="4" w:space="0" w:color="auto"/>
            </w:tcBorders>
            <w:vAlign w:val="bottom"/>
          </w:tcPr>
          <w:p w:rsidR="00102456" w:rsidRPr="00387A69" w:rsidRDefault="00102456" w:rsidP="00387A69">
            <w:pPr>
              <w:jc w:val="both"/>
              <w:rPr>
                <w:rFonts w:ascii="Arial" w:hAnsi="Arial" w:cs="Arial"/>
                <w:sz w:val="20"/>
              </w:rPr>
            </w:pPr>
            <w:r w:rsidRPr="00387A69">
              <w:rPr>
                <w:rFonts w:ascii="Arial" w:hAnsi="Arial" w:cs="Arial"/>
                <w:sz w:val="20"/>
              </w:rPr>
              <w:t> </w:t>
            </w:r>
          </w:p>
        </w:tc>
      </w:tr>
    </w:tbl>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Artículo 3°.- Como consecuencia de las determinaciones de los artículos anteriores se procederá a efectuar los procesos administrativos que establezcan los nuevos límites de las provincias  afectadas por los radios urbanos y suburbanos de la ciudad de La Paz.</w:t>
      </w:r>
    </w:p>
    <w:p w:rsidR="00102456" w:rsidRPr="00387A69" w:rsidRDefault="00102456" w:rsidP="00387A69">
      <w:pPr>
        <w:jc w:val="both"/>
        <w:rPr>
          <w:rFonts w:ascii="Arial" w:hAnsi="Arial" w:cs="Arial"/>
        </w:rPr>
      </w:pPr>
      <w:r w:rsidRPr="00387A69">
        <w:rPr>
          <w:rFonts w:ascii="Arial" w:hAnsi="Arial" w:cs="Arial"/>
        </w:rPr>
        <w:t>Artículo 4°.- Quedan derogadas las disposiciones  contrarias a la presente Ley.</w:t>
      </w:r>
    </w:p>
    <w:p w:rsidR="00102456" w:rsidRPr="00387A69" w:rsidRDefault="00102456" w:rsidP="00387A69">
      <w:pPr>
        <w:jc w:val="both"/>
        <w:rPr>
          <w:rFonts w:ascii="Arial" w:hAnsi="Arial" w:cs="Arial"/>
        </w:rPr>
      </w:pPr>
      <w:r w:rsidRPr="00387A69">
        <w:rPr>
          <w:rFonts w:ascii="Arial" w:hAnsi="Arial" w:cs="Arial"/>
        </w:rPr>
        <w:t>Comuníquese al Poder Ejecutivo para fines constitucionales.</w:t>
      </w:r>
    </w:p>
    <w:p w:rsidR="00102456" w:rsidRPr="00387A69" w:rsidRDefault="00102456" w:rsidP="00387A69">
      <w:pPr>
        <w:jc w:val="both"/>
        <w:rPr>
          <w:rFonts w:ascii="Arial" w:hAnsi="Arial" w:cs="Arial"/>
        </w:rPr>
      </w:pPr>
      <w:r w:rsidRPr="00387A69">
        <w:rPr>
          <w:rFonts w:ascii="Arial" w:hAnsi="Arial" w:cs="Arial"/>
        </w:rPr>
        <w:t>Sala de sesiones del H.  Congreso Nacional.</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La Paz, 02 de Diciembre de 1968</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LEY DE 6 DE MARZO DE 1985</w:t>
      </w:r>
    </w:p>
    <w:p w:rsidR="00102456" w:rsidRPr="00387A69" w:rsidRDefault="00102456" w:rsidP="00387A69">
      <w:pPr>
        <w:jc w:val="both"/>
        <w:rPr>
          <w:rFonts w:ascii="Arial" w:hAnsi="Arial" w:cs="Arial"/>
        </w:rPr>
      </w:pPr>
      <w:r w:rsidRPr="00387A69">
        <w:rPr>
          <w:rFonts w:ascii="Arial" w:hAnsi="Arial" w:cs="Arial"/>
        </w:rPr>
        <w:t>DR. JULIO GARRETT AILLÓN</w:t>
      </w:r>
    </w:p>
    <w:p w:rsidR="00102456" w:rsidRPr="00387A69" w:rsidRDefault="00102456" w:rsidP="00387A69">
      <w:pPr>
        <w:jc w:val="both"/>
        <w:rPr>
          <w:rFonts w:ascii="Arial" w:hAnsi="Arial" w:cs="Arial"/>
        </w:rPr>
      </w:pPr>
      <w:r w:rsidRPr="00387A69">
        <w:rPr>
          <w:rFonts w:ascii="Arial" w:hAnsi="Arial" w:cs="Arial"/>
        </w:rPr>
        <w:t>PRESIDENTE DEL HONORABLE CONGRESO NACIONAL</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Por cuanto el Honorable Congreso Nacional ha sancionado la siguiente Ley:</w:t>
      </w:r>
    </w:p>
    <w:p w:rsidR="00102456" w:rsidRPr="00387A69" w:rsidRDefault="00102456" w:rsidP="00387A69">
      <w:pPr>
        <w:jc w:val="both"/>
        <w:rPr>
          <w:rFonts w:ascii="Arial" w:hAnsi="Arial" w:cs="Arial"/>
        </w:rPr>
      </w:pPr>
      <w:r w:rsidRPr="00387A69">
        <w:rPr>
          <w:rFonts w:ascii="Arial" w:hAnsi="Arial" w:cs="Arial"/>
        </w:rPr>
        <w:t xml:space="preserve">EL HONORABLE CONGRESO NACIONAL </w:t>
      </w:r>
    </w:p>
    <w:p w:rsidR="00102456" w:rsidRPr="00387A69" w:rsidRDefault="00102456" w:rsidP="00387A69">
      <w:pPr>
        <w:jc w:val="both"/>
        <w:rPr>
          <w:rFonts w:ascii="Arial" w:hAnsi="Arial" w:cs="Arial"/>
        </w:rPr>
      </w:pPr>
      <w:r w:rsidRPr="00387A69">
        <w:rPr>
          <w:rFonts w:ascii="Arial" w:hAnsi="Arial" w:cs="Arial"/>
        </w:rPr>
        <w:t>DECRETA:</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ARTÍCULO PRIMERO.- Crease la  Cuarta Sección Municipal de la Provincia Murillo, con su capital El Alto de La Paz, del Departamento de La Paz.</w:t>
      </w:r>
    </w:p>
    <w:p w:rsidR="00102456" w:rsidRPr="00387A69" w:rsidRDefault="00102456" w:rsidP="00387A69">
      <w:pPr>
        <w:jc w:val="both"/>
        <w:rPr>
          <w:rFonts w:ascii="Arial" w:hAnsi="Arial" w:cs="Arial"/>
        </w:rPr>
      </w:pPr>
      <w:r w:rsidRPr="00387A69">
        <w:rPr>
          <w:rFonts w:ascii="Arial" w:hAnsi="Arial" w:cs="Arial"/>
        </w:rPr>
        <w:t xml:space="preserve">ARTÍCULO SEGUNDO.- Son sus límites; Al norte, con el Cantón de la Tercera Sección de la Provincia Murillo, al Sur, con el Cantón Viacha de la Provincia </w:t>
      </w:r>
      <w:proofErr w:type="spellStart"/>
      <w:r w:rsidRPr="00387A69">
        <w:rPr>
          <w:rFonts w:ascii="Arial" w:hAnsi="Arial" w:cs="Arial"/>
        </w:rPr>
        <w:t>Ingavi</w:t>
      </w:r>
      <w:proofErr w:type="spellEnd"/>
      <w:r w:rsidRPr="00387A69">
        <w:rPr>
          <w:rFonts w:ascii="Arial" w:hAnsi="Arial" w:cs="Arial"/>
        </w:rPr>
        <w:t>; al Este con la Ceja de El Alto de la ciudad de La Paz; y al Oeste, con el Cantón Laja de la Segunda Sección de la Provincia Los Andes.</w:t>
      </w:r>
    </w:p>
    <w:p w:rsidR="00102456" w:rsidRPr="00387A69" w:rsidRDefault="00102456" w:rsidP="00387A69">
      <w:pPr>
        <w:jc w:val="both"/>
        <w:rPr>
          <w:rFonts w:ascii="Arial" w:hAnsi="Arial" w:cs="Arial"/>
        </w:rPr>
      </w:pPr>
      <w:r w:rsidRPr="00387A69">
        <w:rPr>
          <w:rFonts w:ascii="Arial" w:hAnsi="Arial" w:cs="Arial"/>
        </w:rPr>
        <w:t>ARTÍCULO TERCERO.- El Instituto Geográfico Militar, en conformidad al Artículo 6° del Decreto Supremo de 5 de diciembre de 1950, delimitará la Cuarta Sección, fijando los hitos correspondientes.</w:t>
      </w:r>
    </w:p>
    <w:p w:rsidR="00102456" w:rsidRPr="00387A69" w:rsidRDefault="00102456" w:rsidP="00387A69">
      <w:pPr>
        <w:jc w:val="both"/>
        <w:rPr>
          <w:rFonts w:ascii="Arial" w:hAnsi="Arial" w:cs="Arial"/>
        </w:rPr>
      </w:pPr>
      <w:r w:rsidRPr="00387A69">
        <w:rPr>
          <w:rFonts w:ascii="Arial" w:hAnsi="Arial" w:cs="Arial"/>
        </w:rPr>
        <w:t>Comuníquese al Poder Ejecutivo, para fines constitucionales.</w:t>
      </w:r>
    </w:p>
    <w:p w:rsidR="00102456" w:rsidRPr="00387A69" w:rsidRDefault="00102456" w:rsidP="00387A69">
      <w:pPr>
        <w:jc w:val="both"/>
        <w:rPr>
          <w:rFonts w:ascii="Arial" w:hAnsi="Arial" w:cs="Arial"/>
        </w:rPr>
      </w:pPr>
      <w:r w:rsidRPr="00387A69">
        <w:rPr>
          <w:rFonts w:ascii="Arial" w:hAnsi="Arial" w:cs="Arial"/>
        </w:rPr>
        <w:t>Es dado en la Sala  de Sesiones del H. Congreso Nacional, a los veintiocho días del mes de Enero de mil novecientos ochenta y cinco años.</w:t>
      </w:r>
    </w:p>
    <w:p w:rsidR="00102456" w:rsidRPr="00387A69" w:rsidRDefault="00102456" w:rsidP="00387A69">
      <w:pPr>
        <w:jc w:val="both"/>
        <w:rPr>
          <w:rFonts w:ascii="Arial" w:hAnsi="Arial" w:cs="Arial"/>
        </w:rPr>
      </w:pPr>
      <w:r w:rsidRPr="00387A69">
        <w:rPr>
          <w:rFonts w:ascii="Arial" w:hAnsi="Arial" w:cs="Arial"/>
        </w:rPr>
        <w:br w:type="page"/>
      </w:r>
      <w:r w:rsidRPr="00387A69">
        <w:rPr>
          <w:rFonts w:ascii="Arial" w:hAnsi="Arial" w:cs="Arial"/>
        </w:rPr>
        <w:lastRenderedPageBreak/>
        <w:t>DECRETO SUPREMO N° 26273</w:t>
      </w:r>
    </w:p>
    <w:p w:rsidR="00102456" w:rsidRPr="00387A69" w:rsidRDefault="00102456" w:rsidP="00387A69">
      <w:pPr>
        <w:jc w:val="both"/>
        <w:rPr>
          <w:rFonts w:ascii="Arial" w:hAnsi="Arial" w:cs="Arial"/>
        </w:rPr>
      </w:pPr>
      <w:r w:rsidRPr="00387A69">
        <w:rPr>
          <w:rFonts w:ascii="Arial" w:hAnsi="Arial" w:cs="Arial"/>
        </w:rPr>
        <w:t>HUGO BANZER SUAREZ</w:t>
      </w:r>
    </w:p>
    <w:p w:rsidR="00102456" w:rsidRPr="00387A69" w:rsidRDefault="00102456" w:rsidP="00387A69">
      <w:pPr>
        <w:jc w:val="both"/>
        <w:rPr>
          <w:rFonts w:ascii="Arial" w:hAnsi="Arial" w:cs="Arial"/>
        </w:rPr>
      </w:pPr>
      <w:r w:rsidRPr="00387A69">
        <w:rPr>
          <w:rFonts w:ascii="Arial" w:hAnsi="Arial" w:cs="Arial"/>
        </w:rPr>
        <w:t>PRESIDENTE DE LA REPÚBLICA</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CONSIDERANDO:</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Que la Ley No 2150, de 20 de noviembre de 2000, de Unidades Político Administrativas, establece el proceso administrativo previ0o en la tramitación de  creación, supresión, reposición y delimitación de unidades político administrativas.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Que el parágrafo II de los Artículos 9 y 15 de la Ley No 2150, establecen como segundad instancia de apelación y de revisión de oficio, de los procesos administrativos de creación y delimitación de departamentos al Consejo de Asuntos  Territoriales – CAT, el  mismo que  deberá ser creado mediante Decreto Supremo   Expreso.</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Que los parágrafos I y II de los Artículos 9 y 15 de la Ley N° 2150,  establecen que el ministerio de Desarrollo Sostenible y Planificación, se constituye  en la primera instancia de sustanciación, de los  procesos administrativos previos de creación y de limitación de departamentos y que también conocerá en recurso de  apelación o revisión de oficio los procesos administrativos de creación, reposición, supresión y delimitación de cantones, secciones de provincia y provincias.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Que para el cumplimiento  de lo establecido en el parágrafo I del Artículo  31,  de la Ley No 2150, el Poder Ejecutivo contará con una instancia que le permita procesar la información general por la ex COMLIT; así como la organización de la base de datos político administrativa nacional y la correspondiente red informática interinstitucional, determinada en el Artículo 29 de dicha Ley.</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Que el parágrafo I del artículo 9 de la Ley No 2150, establece que las Prefecturas de Departamento, se constituyen en la primera instancia en los procesos de trámites administrativos de creación,  supresión, reposición y delimitación de  provincias, secciones de provincia y cantones.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Que es necesario crear el marco institucional, para el desarrollo de los  procesos administrativos previos, señalados en la Ley N° 2150, conforme a la Ley N° 1788, de 16 de septiembre de 1997, de Organización del Poder Ejecutivo – LOPE.</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EN CONCEJO DE MINISTROS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DECRETA:</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CAPITULO  I</w:t>
      </w:r>
    </w:p>
    <w:p w:rsidR="00102456" w:rsidRPr="00387A69" w:rsidRDefault="00102456" w:rsidP="00387A69">
      <w:pPr>
        <w:jc w:val="both"/>
        <w:rPr>
          <w:rFonts w:ascii="Arial" w:hAnsi="Arial" w:cs="Arial"/>
        </w:rPr>
      </w:pPr>
      <w:r w:rsidRPr="00387A69">
        <w:rPr>
          <w:rFonts w:ascii="Arial" w:hAnsi="Arial" w:cs="Arial"/>
        </w:rPr>
        <w:t>DISPOSICIONES GENERALES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 xml:space="preserve">ARTÍCULO 1.- (OBJETO) El presente Decreto Supremo, tiene por objeto, establecer el marco institucional que permita la aplicación de la Ley N° 2150, de </w:t>
      </w:r>
      <w:r w:rsidRPr="00387A69">
        <w:rPr>
          <w:rFonts w:ascii="Arial" w:hAnsi="Arial" w:cs="Arial"/>
        </w:rPr>
        <w:lastRenderedPageBreak/>
        <w:t>20 de noviembre de 2000, de Unidades Político Administrativas; creando el Consejo de  Asuntos Territoriales – CAT y las unidades técnico operativas en la Administración Nacional y Departamental, según lo dispuesto en la normativa vigente.</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CAPITULO II</w:t>
      </w:r>
    </w:p>
    <w:p w:rsidR="00102456" w:rsidRPr="00387A69" w:rsidRDefault="00102456" w:rsidP="00387A69">
      <w:pPr>
        <w:jc w:val="both"/>
        <w:rPr>
          <w:rFonts w:ascii="Arial" w:hAnsi="Arial" w:cs="Arial"/>
        </w:rPr>
      </w:pPr>
      <w:r w:rsidRPr="00387A69">
        <w:rPr>
          <w:rFonts w:ascii="Arial" w:hAnsi="Arial" w:cs="Arial"/>
        </w:rPr>
        <w:t>DEL CONCEJO DE ASUNTOS TERRITORIALES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ARTÍCULO 2.- (CONCEJO DE ASUNTOS TERRITORIALES – CAT).</w:t>
      </w:r>
    </w:p>
    <w:p w:rsidR="00102456" w:rsidRPr="00387A69" w:rsidRDefault="00102456" w:rsidP="00387A69">
      <w:pPr>
        <w:jc w:val="both"/>
        <w:rPr>
          <w:rFonts w:ascii="Arial" w:hAnsi="Arial" w:cs="Arial"/>
        </w:rPr>
      </w:pPr>
      <w:r w:rsidRPr="00387A69">
        <w:rPr>
          <w:rFonts w:ascii="Arial" w:hAnsi="Arial" w:cs="Arial"/>
        </w:rPr>
        <w:t>Crease el “CONSEJO DE ASUNTOS TERRITORIALES”,   cuya sigla es CAT;  como instancia de apelación y revisión de oficio para los procesos  administrativos previos  de  creación y delimitación de Departamentos.</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ARTICULO 3.- (CONFORMACIÓN).-</w:t>
      </w:r>
    </w:p>
    <w:p w:rsidR="00102456" w:rsidRPr="00387A69" w:rsidRDefault="00102456" w:rsidP="00387A69">
      <w:pPr>
        <w:numPr>
          <w:ilvl w:val="0"/>
          <w:numId w:val="4"/>
        </w:numPr>
        <w:jc w:val="both"/>
        <w:rPr>
          <w:rFonts w:ascii="Arial" w:hAnsi="Arial" w:cs="Arial"/>
        </w:rPr>
      </w:pPr>
      <w:r w:rsidRPr="00387A69">
        <w:rPr>
          <w:rFonts w:ascii="Arial" w:hAnsi="Arial" w:cs="Arial"/>
        </w:rPr>
        <w:t>El consejo de Asuntos Territoriales estará conformado por los siguientes miembros.</w:t>
      </w:r>
    </w:p>
    <w:p w:rsidR="00102456" w:rsidRPr="00387A69" w:rsidRDefault="00102456" w:rsidP="00387A69">
      <w:pPr>
        <w:numPr>
          <w:ilvl w:val="1"/>
          <w:numId w:val="4"/>
        </w:numPr>
        <w:jc w:val="both"/>
        <w:rPr>
          <w:rFonts w:ascii="Arial" w:hAnsi="Arial" w:cs="Arial"/>
        </w:rPr>
      </w:pPr>
      <w:r w:rsidRPr="00387A69">
        <w:rPr>
          <w:rFonts w:ascii="Arial" w:hAnsi="Arial" w:cs="Arial"/>
        </w:rPr>
        <w:t>Ministro de Desarrollo Sostenible y Planificación</w:t>
      </w:r>
    </w:p>
    <w:p w:rsidR="00102456" w:rsidRPr="00387A69" w:rsidRDefault="00102456" w:rsidP="00387A69">
      <w:pPr>
        <w:numPr>
          <w:ilvl w:val="1"/>
          <w:numId w:val="4"/>
        </w:numPr>
        <w:jc w:val="both"/>
        <w:rPr>
          <w:rFonts w:ascii="Arial" w:hAnsi="Arial" w:cs="Arial"/>
        </w:rPr>
      </w:pPr>
      <w:r w:rsidRPr="00387A69">
        <w:rPr>
          <w:rFonts w:ascii="Arial" w:hAnsi="Arial" w:cs="Arial"/>
        </w:rPr>
        <w:t>Ministro de  la Presidencia</w:t>
      </w:r>
    </w:p>
    <w:p w:rsidR="00102456" w:rsidRPr="00387A69" w:rsidRDefault="00102456" w:rsidP="00387A69">
      <w:pPr>
        <w:numPr>
          <w:ilvl w:val="1"/>
          <w:numId w:val="4"/>
        </w:numPr>
        <w:jc w:val="both"/>
        <w:rPr>
          <w:rFonts w:ascii="Arial" w:hAnsi="Arial" w:cs="Arial"/>
        </w:rPr>
      </w:pPr>
      <w:r w:rsidRPr="00387A69">
        <w:rPr>
          <w:rFonts w:ascii="Arial" w:hAnsi="Arial" w:cs="Arial"/>
        </w:rPr>
        <w:t>Ministro de Defensa Nacional</w:t>
      </w:r>
    </w:p>
    <w:p w:rsidR="00102456" w:rsidRPr="00387A69" w:rsidRDefault="00102456" w:rsidP="00387A69">
      <w:pPr>
        <w:numPr>
          <w:ilvl w:val="1"/>
          <w:numId w:val="4"/>
        </w:numPr>
        <w:jc w:val="both"/>
        <w:rPr>
          <w:rFonts w:ascii="Arial" w:hAnsi="Arial" w:cs="Arial"/>
        </w:rPr>
      </w:pPr>
      <w:r w:rsidRPr="00387A69">
        <w:rPr>
          <w:rFonts w:ascii="Arial" w:hAnsi="Arial" w:cs="Arial"/>
        </w:rPr>
        <w:t>Ministro de Hacienda</w:t>
      </w:r>
    </w:p>
    <w:p w:rsidR="00102456" w:rsidRPr="00387A69" w:rsidRDefault="00102456" w:rsidP="00387A69">
      <w:pPr>
        <w:numPr>
          <w:ilvl w:val="0"/>
          <w:numId w:val="4"/>
        </w:numPr>
        <w:jc w:val="both"/>
        <w:rPr>
          <w:rFonts w:ascii="Arial" w:hAnsi="Arial" w:cs="Arial"/>
        </w:rPr>
      </w:pPr>
      <w:r w:rsidRPr="00387A69">
        <w:rPr>
          <w:rFonts w:ascii="Arial" w:hAnsi="Arial" w:cs="Arial"/>
        </w:rPr>
        <w:t>El consejo de Asuntos Territoriales estará presidido por el  ministro de desarrollo Sostenible y Planificación.</w:t>
      </w:r>
    </w:p>
    <w:p w:rsidR="00102456" w:rsidRPr="00387A69" w:rsidRDefault="00102456" w:rsidP="00387A69">
      <w:pPr>
        <w:jc w:val="both"/>
        <w:rPr>
          <w:rFonts w:ascii="Arial" w:hAnsi="Arial" w:cs="Arial"/>
        </w:rPr>
      </w:pPr>
      <w:r w:rsidRPr="00387A69">
        <w:rPr>
          <w:rFonts w:ascii="Arial" w:hAnsi="Arial" w:cs="Arial"/>
        </w:rPr>
        <w:t>ARTÍCULO 4.- (ATRIBUCIONES Y FUNCIONES DEL CAT).- Las Atribuciones y funciones del CAT, serán  definidas en su reglamento, el mismo que será aprobado mediante resolución expresa.</w:t>
      </w:r>
    </w:p>
    <w:p w:rsidR="00102456" w:rsidRPr="00387A69" w:rsidRDefault="00102456" w:rsidP="00387A69">
      <w:pPr>
        <w:jc w:val="both"/>
        <w:rPr>
          <w:rFonts w:ascii="Arial" w:hAnsi="Arial" w:cs="Arial"/>
        </w:rPr>
      </w:pPr>
      <w:r w:rsidRPr="00387A69">
        <w:rPr>
          <w:rFonts w:ascii="Arial" w:hAnsi="Arial" w:cs="Arial"/>
        </w:rPr>
        <w:t>ARTÍCULO 5.- (DELEGACION).- Las atribuciones y funciones asignadas al Poder Ejecutivo por Ley No 2150 de 20 de noviembre de 200, de unidades  Político Administrativas, son  delegadas al Ministro de Desarrollo  Sostenible y Planificación.</w:t>
      </w:r>
    </w:p>
    <w:p w:rsidR="00102456" w:rsidRPr="00387A69" w:rsidRDefault="00102456" w:rsidP="00387A69">
      <w:pPr>
        <w:jc w:val="both"/>
        <w:rPr>
          <w:rFonts w:ascii="Arial" w:hAnsi="Arial" w:cs="Arial"/>
        </w:rPr>
      </w:pPr>
      <w:r w:rsidRPr="00387A69">
        <w:rPr>
          <w:rFonts w:ascii="Arial" w:hAnsi="Arial" w:cs="Arial"/>
        </w:rPr>
        <w:t>CAPÍTULO III</w:t>
      </w:r>
    </w:p>
    <w:p w:rsidR="00102456" w:rsidRPr="00387A69" w:rsidRDefault="00102456" w:rsidP="00387A69">
      <w:pPr>
        <w:jc w:val="both"/>
        <w:rPr>
          <w:rFonts w:ascii="Arial" w:hAnsi="Arial" w:cs="Arial"/>
        </w:rPr>
      </w:pPr>
      <w:r w:rsidRPr="00387A69">
        <w:rPr>
          <w:rFonts w:ascii="Arial" w:hAnsi="Arial" w:cs="Arial"/>
        </w:rPr>
        <w:t>ADMINISTRACIÓN NACIONAL</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ARTÍCULO 6.- MINISTERIO DE DESARROLLO SOSTENIBLE Y PLANIFICACIÓN Y PLANIFICACIÓN).-</w:t>
      </w:r>
    </w:p>
    <w:p w:rsidR="00102456" w:rsidRPr="00387A69" w:rsidRDefault="00102456" w:rsidP="00387A69">
      <w:pPr>
        <w:ind w:left="1410" w:hanging="705"/>
        <w:jc w:val="both"/>
        <w:rPr>
          <w:rFonts w:ascii="Arial" w:hAnsi="Arial" w:cs="Arial"/>
        </w:rPr>
      </w:pPr>
      <w:r w:rsidRPr="00387A69">
        <w:rPr>
          <w:rFonts w:ascii="Arial" w:hAnsi="Arial" w:cs="Arial"/>
        </w:rPr>
        <w:t>I.-</w:t>
      </w:r>
      <w:r w:rsidRPr="00387A69">
        <w:rPr>
          <w:rFonts w:ascii="Arial" w:hAnsi="Arial" w:cs="Arial"/>
        </w:rPr>
        <w:tab/>
        <w:t>Se crea la Unidad Técnica de Límites Político administrativas, dentro de la estructura del Ministerio de Desarrollo sostenible y Planificación, bajo dependencia directa del Ministro.</w:t>
      </w:r>
    </w:p>
    <w:p w:rsidR="00102456" w:rsidRPr="00387A69" w:rsidRDefault="00102456" w:rsidP="00387A69">
      <w:pPr>
        <w:ind w:left="1410" w:hanging="705"/>
        <w:jc w:val="both"/>
        <w:rPr>
          <w:rFonts w:ascii="Arial" w:hAnsi="Arial" w:cs="Arial"/>
        </w:rPr>
      </w:pPr>
      <w:r w:rsidRPr="00387A69">
        <w:rPr>
          <w:rFonts w:ascii="Arial" w:hAnsi="Arial" w:cs="Arial"/>
        </w:rPr>
        <w:t>II.-</w:t>
      </w:r>
      <w:r w:rsidRPr="00387A69">
        <w:rPr>
          <w:rFonts w:ascii="Arial" w:hAnsi="Arial" w:cs="Arial"/>
        </w:rPr>
        <w:tab/>
        <w:t>La Unidad Técnica de Límites Político Administrativas, se constituye en una  unidad técnica operativa de carácter desconcentrado, para la realización de sus funciones técnicas.</w:t>
      </w:r>
    </w:p>
    <w:p w:rsidR="00102456" w:rsidRPr="00387A69" w:rsidRDefault="00102456" w:rsidP="00387A69">
      <w:pPr>
        <w:ind w:left="705" w:hanging="705"/>
        <w:jc w:val="both"/>
        <w:rPr>
          <w:rFonts w:ascii="Arial" w:hAnsi="Arial" w:cs="Arial"/>
        </w:rPr>
      </w:pPr>
      <w:r w:rsidRPr="00387A69">
        <w:rPr>
          <w:rFonts w:ascii="Arial" w:hAnsi="Arial" w:cs="Arial"/>
        </w:rPr>
        <w:t>ARTÍCULO 7.- (ORGANIZACIÓN).-</w:t>
      </w:r>
    </w:p>
    <w:p w:rsidR="00102456" w:rsidRPr="00387A69" w:rsidRDefault="00102456" w:rsidP="00387A69">
      <w:pPr>
        <w:ind w:left="1416" w:hanging="711"/>
        <w:jc w:val="both"/>
        <w:rPr>
          <w:rFonts w:ascii="Arial" w:hAnsi="Arial" w:cs="Arial"/>
        </w:rPr>
      </w:pPr>
      <w:r w:rsidRPr="00387A69">
        <w:rPr>
          <w:rFonts w:ascii="Arial" w:hAnsi="Arial" w:cs="Arial"/>
        </w:rPr>
        <w:t>I.-</w:t>
      </w:r>
      <w:r w:rsidRPr="00387A69">
        <w:rPr>
          <w:rFonts w:ascii="Arial" w:hAnsi="Arial" w:cs="Arial"/>
        </w:rPr>
        <w:tab/>
        <w:t>La Unidad Técnica de límites Político Administrativos, estará a cargo de un  Coordinador, que será designado mediante Resolución Ministerial; como responsable del funcionamiento de la Unidad.</w:t>
      </w:r>
    </w:p>
    <w:p w:rsidR="00102456" w:rsidRPr="00387A69" w:rsidRDefault="00102456" w:rsidP="00387A69">
      <w:pPr>
        <w:ind w:left="1416" w:hanging="711"/>
        <w:jc w:val="both"/>
        <w:rPr>
          <w:rFonts w:ascii="Arial" w:hAnsi="Arial" w:cs="Arial"/>
        </w:rPr>
      </w:pPr>
      <w:r w:rsidRPr="00387A69">
        <w:rPr>
          <w:rFonts w:ascii="Arial" w:hAnsi="Arial" w:cs="Arial"/>
        </w:rPr>
        <w:t>II.-</w:t>
      </w:r>
      <w:r w:rsidRPr="00387A69">
        <w:rPr>
          <w:rFonts w:ascii="Arial" w:hAnsi="Arial" w:cs="Arial"/>
        </w:rPr>
        <w:tab/>
        <w:t xml:space="preserve">La unidad Técnica de Límites Político Administrativas, para el desarrollo de sus  funciones contará con áreas de trabajo a cargo de personal calificado responsable de las mismas, sin ningún nivel  </w:t>
      </w:r>
      <w:r w:rsidRPr="00387A69">
        <w:rPr>
          <w:rFonts w:ascii="Arial" w:hAnsi="Arial" w:cs="Arial"/>
        </w:rPr>
        <w:lastRenderedPageBreak/>
        <w:t>jerárquico. Asimismo, estas áreas serán implantadas son  equipos de trabajo multidisciplinarios.</w:t>
      </w:r>
    </w:p>
    <w:p w:rsidR="00102456" w:rsidRPr="00387A69" w:rsidRDefault="00102456" w:rsidP="00387A69">
      <w:pPr>
        <w:ind w:left="1416" w:hanging="711"/>
        <w:jc w:val="both"/>
        <w:rPr>
          <w:rFonts w:ascii="Arial" w:hAnsi="Arial" w:cs="Arial"/>
        </w:rPr>
      </w:pPr>
      <w:r w:rsidRPr="00387A69">
        <w:rPr>
          <w:rFonts w:ascii="Arial" w:hAnsi="Arial" w:cs="Arial"/>
        </w:rPr>
        <w:t>III.-</w:t>
      </w:r>
      <w:r w:rsidRPr="00387A69">
        <w:rPr>
          <w:rFonts w:ascii="Arial" w:hAnsi="Arial" w:cs="Arial"/>
        </w:rPr>
        <w:tab/>
        <w:t>La estructura y reglamento de  funcionamiento de la Unidad Técnica de Límites Político Administrativas, serán aprobadas mediante Resolución Ministerial.</w:t>
      </w:r>
    </w:p>
    <w:p w:rsidR="00102456" w:rsidRPr="00387A69" w:rsidRDefault="00102456" w:rsidP="00387A69">
      <w:pPr>
        <w:jc w:val="both"/>
        <w:rPr>
          <w:rFonts w:ascii="Arial" w:hAnsi="Arial" w:cs="Arial"/>
        </w:rPr>
      </w:pPr>
      <w:r w:rsidRPr="00387A69">
        <w:rPr>
          <w:rFonts w:ascii="Arial" w:hAnsi="Arial" w:cs="Arial"/>
        </w:rPr>
        <w:t>ARTÍCULO 8.- (EX COMLIT).- EL Ministerio De Desarrollo Sostenible y Planificación, asumirá la totalidad del patrimonio e información producida por la ex Comisión Interministerial de Límites (ex – COMLIT), creada por Decreto Supremo No 23818 de 8 de julio de 1994.</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ARTÍCULO 9.- (FUNCIONES).- Las funciones de la Unidad Técnica de Límites Político Administrativas son las siguientes:</w:t>
      </w:r>
    </w:p>
    <w:p w:rsidR="00102456" w:rsidRPr="00387A69" w:rsidRDefault="00102456" w:rsidP="00387A69">
      <w:pPr>
        <w:numPr>
          <w:ilvl w:val="0"/>
          <w:numId w:val="5"/>
        </w:numPr>
        <w:jc w:val="both"/>
        <w:rPr>
          <w:rFonts w:ascii="Arial" w:hAnsi="Arial" w:cs="Arial"/>
        </w:rPr>
      </w:pPr>
      <w:r w:rsidRPr="00387A69">
        <w:rPr>
          <w:rFonts w:ascii="Arial" w:hAnsi="Arial" w:cs="Arial"/>
        </w:rPr>
        <w:t xml:space="preserve">Otorgar asesoramiento técnico al Ministro de Desarrollo Sostenible y Planificación como primera instancia en los trámites administrativos de  creación  y delimitación de Departamentos. </w:t>
      </w:r>
    </w:p>
    <w:p w:rsidR="00102456" w:rsidRPr="00387A69" w:rsidRDefault="00102456" w:rsidP="00387A69">
      <w:pPr>
        <w:numPr>
          <w:ilvl w:val="0"/>
          <w:numId w:val="5"/>
        </w:numPr>
        <w:jc w:val="both"/>
        <w:rPr>
          <w:rFonts w:ascii="Arial" w:hAnsi="Arial" w:cs="Arial"/>
        </w:rPr>
      </w:pPr>
      <w:r w:rsidRPr="00387A69">
        <w:rPr>
          <w:rFonts w:ascii="Arial" w:hAnsi="Arial" w:cs="Arial"/>
        </w:rPr>
        <w:t>Otorgar asesoramiento técnico al Desarrollo Sostenible y Planificación como instancia de apelación y revisión de oficio en los  trámites administrativos  de creación, supresión, reposición y delimitación de Cantones, Secciones de Provincia y Provincias</w:t>
      </w:r>
    </w:p>
    <w:p w:rsidR="00102456" w:rsidRPr="00387A69" w:rsidRDefault="00102456" w:rsidP="00387A69">
      <w:pPr>
        <w:numPr>
          <w:ilvl w:val="0"/>
          <w:numId w:val="5"/>
        </w:numPr>
        <w:jc w:val="both"/>
        <w:rPr>
          <w:rFonts w:ascii="Arial" w:hAnsi="Arial" w:cs="Arial"/>
        </w:rPr>
      </w:pPr>
      <w:r w:rsidRPr="00387A69">
        <w:rPr>
          <w:rFonts w:ascii="Arial" w:hAnsi="Arial" w:cs="Arial"/>
        </w:rPr>
        <w:t>Procesar la información y administra el patrimonio de la  ex Comisión  interministerial de límites (ex – COMLIT)</w:t>
      </w:r>
    </w:p>
    <w:p w:rsidR="00102456" w:rsidRPr="00387A69" w:rsidRDefault="00102456" w:rsidP="00387A69">
      <w:pPr>
        <w:numPr>
          <w:ilvl w:val="0"/>
          <w:numId w:val="5"/>
        </w:numPr>
        <w:jc w:val="both"/>
        <w:rPr>
          <w:rFonts w:ascii="Arial" w:hAnsi="Arial" w:cs="Arial"/>
        </w:rPr>
      </w:pPr>
      <w:r w:rsidRPr="00387A69">
        <w:rPr>
          <w:rFonts w:ascii="Arial" w:hAnsi="Arial" w:cs="Arial"/>
        </w:rPr>
        <w:t>Requerir en el área de su competencia, información referente a unidades  político administrativas, a las instancias del Poder Ejecutivo involucradas  conforme a lo dispuesto en el Artículo 12 de la Ley 2150</w:t>
      </w:r>
    </w:p>
    <w:p w:rsidR="00102456" w:rsidRPr="00387A69" w:rsidRDefault="00102456" w:rsidP="00387A69">
      <w:pPr>
        <w:numPr>
          <w:ilvl w:val="0"/>
          <w:numId w:val="5"/>
        </w:numPr>
        <w:jc w:val="both"/>
        <w:rPr>
          <w:rFonts w:ascii="Arial" w:hAnsi="Arial" w:cs="Arial"/>
        </w:rPr>
      </w:pPr>
      <w:r w:rsidRPr="00387A69">
        <w:rPr>
          <w:rFonts w:ascii="Arial" w:hAnsi="Arial" w:cs="Arial"/>
        </w:rPr>
        <w:t>Coordinar el proceso de trámite con las Comisiones del Poder Legislativo, las Prefecturas Departamentales y otras instancias involucradas</w:t>
      </w:r>
    </w:p>
    <w:p w:rsidR="00102456" w:rsidRPr="00387A69" w:rsidRDefault="00102456" w:rsidP="00387A69">
      <w:pPr>
        <w:numPr>
          <w:ilvl w:val="0"/>
          <w:numId w:val="5"/>
        </w:numPr>
        <w:jc w:val="both"/>
        <w:rPr>
          <w:rFonts w:ascii="Arial" w:hAnsi="Arial" w:cs="Arial"/>
        </w:rPr>
      </w:pPr>
      <w:r w:rsidRPr="00387A69">
        <w:rPr>
          <w:rFonts w:ascii="Arial" w:hAnsi="Arial" w:cs="Arial"/>
        </w:rPr>
        <w:t>Organizar y administrar la base de datos político administrativa nacional y la correspondiente red informática interinstitucional, en coordinación con el Sistema Nacional de Ordenamiento Territorial.</w:t>
      </w:r>
    </w:p>
    <w:p w:rsidR="00102456" w:rsidRPr="00387A69" w:rsidRDefault="00102456" w:rsidP="00387A69">
      <w:pPr>
        <w:jc w:val="both"/>
        <w:rPr>
          <w:rFonts w:ascii="Arial" w:hAnsi="Arial" w:cs="Arial"/>
        </w:rPr>
      </w:pPr>
      <w:r w:rsidRPr="00387A69">
        <w:rPr>
          <w:rFonts w:ascii="Arial" w:hAnsi="Arial" w:cs="Arial"/>
        </w:rPr>
        <w:t>ARTÍCULO 10.- (REGIMEN ADMINISTRATIVO Y JURÍDICO).- Las  actividades administrativas y jurídicas de la Unidad Técnica de Límites Político Administrativas, estarán a cargo de la Dirección General de Asuntos Administrativos y la Dirección General de Asuntos Jurídicos del Ministerio de Desarrollo Sostenible y  Planificación.</w:t>
      </w:r>
    </w:p>
    <w:p w:rsidR="00102456" w:rsidRPr="00387A69" w:rsidRDefault="00102456" w:rsidP="00387A69">
      <w:pPr>
        <w:jc w:val="both"/>
        <w:rPr>
          <w:rFonts w:ascii="Arial" w:hAnsi="Arial" w:cs="Arial"/>
        </w:rPr>
      </w:pPr>
      <w:r w:rsidRPr="00387A69">
        <w:rPr>
          <w:rFonts w:ascii="Arial" w:hAnsi="Arial" w:cs="Arial"/>
        </w:rPr>
        <w:t>CAPITULO IV</w:t>
      </w:r>
    </w:p>
    <w:p w:rsidR="00102456" w:rsidRPr="00387A69" w:rsidRDefault="00102456" w:rsidP="00387A69">
      <w:pPr>
        <w:jc w:val="both"/>
        <w:rPr>
          <w:rFonts w:ascii="Arial" w:hAnsi="Arial" w:cs="Arial"/>
        </w:rPr>
      </w:pPr>
      <w:r w:rsidRPr="00387A69">
        <w:rPr>
          <w:rFonts w:ascii="Arial" w:hAnsi="Arial" w:cs="Arial"/>
        </w:rPr>
        <w:t>ADMINISTRACIÓN DEPARTAMENTAL</w:t>
      </w:r>
    </w:p>
    <w:p w:rsidR="00102456" w:rsidRPr="00387A69" w:rsidRDefault="00102456" w:rsidP="00387A69">
      <w:pPr>
        <w:jc w:val="both"/>
        <w:rPr>
          <w:rFonts w:ascii="Arial" w:hAnsi="Arial" w:cs="Arial"/>
        </w:rPr>
      </w:pPr>
      <w:r w:rsidRPr="00387A69">
        <w:rPr>
          <w:rFonts w:ascii="Arial" w:hAnsi="Arial" w:cs="Arial"/>
        </w:rPr>
        <w:t>ARTÍCULO 11.- (PREFECTURAS DE  DEPARTAMENTO).- Se crea la Unidad Técnica de límites Político Administrativos, en cada Prefectura de  Departamento, dentro de las estructura del Servicio Departamental de Fortalecimiento Municipal y Comunitario, la misma que coordina sus actividades directamente con el Prefecto de Departamento.</w:t>
      </w:r>
    </w:p>
    <w:p w:rsidR="00102456" w:rsidRPr="00387A69" w:rsidRDefault="00102456" w:rsidP="00387A69">
      <w:pPr>
        <w:jc w:val="both"/>
        <w:rPr>
          <w:rFonts w:ascii="Arial" w:hAnsi="Arial" w:cs="Arial"/>
        </w:rPr>
      </w:pPr>
      <w:r w:rsidRPr="00387A69">
        <w:rPr>
          <w:rFonts w:ascii="Arial" w:hAnsi="Arial" w:cs="Arial"/>
        </w:rPr>
        <w:t>ARTÍCULO.- (FUNCIONES Y ORGANIZACIÓN).-</w:t>
      </w:r>
    </w:p>
    <w:p w:rsidR="00102456" w:rsidRPr="00387A69" w:rsidRDefault="00102456" w:rsidP="00387A69">
      <w:pPr>
        <w:numPr>
          <w:ilvl w:val="0"/>
          <w:numId w:val="6"/>
        </w:numPr>
        <w:jc w:val="both"/>
        <w:rPr>
          <w:rFonts w:ascii="Arial" w:hAnsi="Arial" w:cs="Arial"/>
        </w:rPr>
      </w:pPr>
      <w:r w:rsidRPr="00387A69">
        <w:rPr>
          <w:rFonts w:ascii="Arial" w:hAnsi="Arial" w:cs="Arial"/>
        </w:rPr>
        <w:t>La unidad Técnica de Límites Político Administrativos tendrá las siguientes funciones:</w:t>
      </w:r>
    </w:p>
    <w:p w:rsidR="00102456" w:rsidRPr="00387A69" w:rsidRDefault="00102456" w:rsidP="00387A69">
      <w:pPr>
        <w:numPr>
          <w:ilvl w:val="1"/>
          <w:numId w:val="6"/>
        </w:numPr>
        <w:jc w:val="both"/>
        <w:rPr>
          <w:rFonts w:ascii="Arial" w:hAnsi="Arial" w:cs="Arial"/>
        </w:rPr>
      </w:pPr>
      <w:r w:rsidRPr="00387A69">
        <w:rPr>
          <w:rFonts w:ascii="Arial" w:hAnsi="Arial" w:cs="Arial"/>
        </w:rPr>
        <w:lastRenderedPageBreak/>
        <w:t>Conocer y elevar al Prefecto de Departamento, en primera instancia los procesos administrativos de creación, reposición, supresión y delimitación de Cantones, Secciones de Provincia y Provincias.</w:t>
      </w:r>
    </w:p>
    <w:p w:rsidR="00102456" w:rsidRPr="00387A69" w:rsidRDefault="00102456" w:rsidP="00387A69">
      <w:pPr>
        <w:numPr>
          <w:ilvl w:val="1"/>
          <w:numId w:val="6"/>
        </w:numPr>
        <w:jc w:val="both"/>
        <w:rPr>
          <w:rFonts w:ascii="Arial" w:hAnsi="Arial" w:cs="Arial"/>
        </w:rPr>
      </w:pPr>
      <w:r w:rsidRPr="00387A69">
        <w:rPr>
          <w:rFonts w:ascii="Arial" w:hAnsi="Arial" w:cs="Arial"/>
        </w:rPr>
        <w:t>Procesar la información proporcionada por la diferentes entidades involucradas en el proceso de trámite de Unidades Político Administrativas.</w:t>
      </w:r>
    </w:p>
    <w:p w:rsidR="00102456" w:rsidRPr="00387A69" w:rsidRDefault="00102456" w:rsidP="00387A69">
      <w:pPr>
        <w:numPr>
          <w:ilvl w:val="1"/>
          <w:numId w:val="6"/>
        </w:numPr>
        <w:jc w:val="both"/>
        <w:rPr>
          <w:rFonts w:ascii="Arial" w:hAnsi="Arial" w:cs="Arial"/>
        </w:rPr>
      </w:pPr>
      <w:r w:rsidRPr="00387A69">
        <w:rPr>
          <w:rFonts w:ascii="Arial" w:hAnsi="Arial" w:cs="Arial"/>
        </w:rPr>
        <w:t>Coordinar con la Unidad Técnica de Límites Político Administrativas del Ministerio de Desarrollo Sostenible y Planificación el proceso de trámite de  las distintas Unidades Político Administrativas, la verificación técnica de la información a procesarse en la primera y segunda instancia del proceso administrativo de Unidades Político Administrativas.</w:t>
      </w:r>
    </w:p>
    <w:p w:rsidR="00102456" w:rsidRPr="00387A69" w:rsidRDefault="00102456" w:rsidP="00387A69">
      <w:pPr>
        <w:numPr>
          <w:ilvl w:val="1"/>
          <w:numId w:val="6"/>
        </w:numPr>
        <w:jc w:val="both"/>
        <w:rPr>
          <w:rFonts w:ascii="Arial" w:hAnsi="Arial" w:cs="Arial"/>
        </w:rPr>
      </w:pPr>
      <w:r w:rsidRPr="00387A69">
        <w:rPr>
          <w:rFonts w:ascii="Arial" w:hAnsi="Arial" w:cs="Arial"/>
        </w:rPr>
        <w:t>Apoyar al prefecto del Departamento en la substanciación del proceso administrativo y el proceso de concertación de los conflictos de límites territoriales,</w:t>
      </w:r>
    </w:p>
    <w:p w:rsidR="00102456" w:rsidRPr="00387A69" w:rsidRDefault="00102456" w:rsidP="00387A69">
      <w:pPr>
        <w:numPr>
          <w:ilvl w:val="0"/>
          <w:numId w:val="6"/>
        </w:numPr>
        <w:jc w:val="both"/>
        <w:rPr>
          <w:rFonts w:ascii="Arial" w:hAnsi="Arial" w:cs="Arial"/>
        </w:rPr>
      </w:pPr>
      <w:r w:rsidRPr="00387A69">
        <w:rPr>
          <w:rFonts w:ascii="Arial" w:hAnsi="Arial" w:cs="Arial"/>
        </w:rPr>
        <w:t>La Unidad Técnica de Límites Político Administrativas, para el desarrollo de sus funciones contará con áreas de trabajo, a cargo de personal calificado responsable de las mismas, sin ningún nivel jerárquico. Asimismo, estas áreas serán implantadas con equipos de trabajo multidisciplinarios.</w:t>
      </w:r>
    </w:p>
    <w:p w:rsidR="00102456" w:rsidRPr="00387A69" w:rsidRDefault="00102456" w:rsidP="00387A69">
      <w:pPr>
        <w:numPr>
          <w:ilvl w:val="0"/>
          <w:numId w:val="6"/>
        </w:numPr>
        <w:jc w:val="both"/>
        <w:rPr>
          <w:rFonts w:ascii="Arial" w:hAnsi="Arial" w:cs="Arial"/>
        </w:rPr>
      </w:pPr>
      <w:r w:rsidRPr="00387A69">
        <w:rPr>
          <w:rFonts w:ascii="Arial" w:hAnsi="Arial" w:cs="Arial"/>
        </w:rPr>
        <w:t>La estructura y reglamento de funcionamiento de la Unidad Técnica de Límites Político Administrativos, serán aprobados mediante Resolución Administrativa.</w:t>
      </w:r>
    </w:p>
    <w:p w:rsidR="00102456" w:rsidRPr="00387A69" w:rsidRDefault="00102456" w:rsidP="00387A69">
      <w:pPr>
        <w:ind w:left="1416" w:hanging="711"/>
        <w:jc w:val="both"/>
        <w:rPr>
          <w:rFonts w:ascii="Arial" w:hAnsi="Arial" w:cs="Arial"/>
        </w:rPr>
      </w:pPr>
    </w:p>
    <w:p w:rsidR="00102456" w:rsidRPr="00387A69" w:rsidRDefault="00102456" w:rsidP="00387A69">
      <w:pPr>
        <w:ind w:left="705" w:hanging="705"/>
        <w:jc w:val="both"/>
        <w:rPr>
          <w:rFonts w:ascii="Arial" w:hAnsi="Arial" w:cs="Arial"/>
        </w:rPr>
      </w:pPr>
      <w:r w:rsidRPr="00387A69">
        <w:rPr>
          <w:rFonts w:ascii="Arial" w:hAnsi="Arial" w:cs="Arial"/>
        </w:rPr>
        <w:t>CAPÍTULO V</w:t>
      </w:r>
    </w:p>
    <w:p w:rsidR="00102456" w:rsidRPr="00387A69" w:rsidRDefault="00102456" w:rsidP="00387A69">
      <w:pPr>
        <w:ind w:left="705" w:hanging="705"/>
        <w:jc w:val="both"/>
        <w:rPr>
          <w:rFonts w:ascii="Arial" w:hAnsi="Arial" w:cs="Arial"/>
        </w:rPr>
      </w:pPr>
      <w:r w:rsidRPr="00387A69">
        <w:rPr>
          <w:rFonts w:ascii="Arial" w:hAnsi="Arial" w:cs="Arial"/>
        </w:rPr>
        <w:t>REGIMEN ECONÓMICO</w:t>
      </w:r>
    </w:p>
    <w:p w:rsidR="00102456" w:rsidRPr="00387A69" w:rsidRDefault="00102456" w:rsidP="00387A69">
      <w:pPr>
        <w:ind w:left="705" w:hanging="705"/>
        <w:jc w:val="both"/>
        <w:rPr>
          <w:rFonts w:ascii="Arial" w:hAnsi="Arial" w:cs="Arial"/>
        </w:rPr>
      </w:pPr>
    </w:p>
    <w:p w:rsidR="00102456" w:rsidRPr="00387A69" w:rsidRDefault="00102456" w:rsidP="00387A69">
      <w:pPr>
        <w:ind w:left="705" w:hanging="705"/>
        <w:jc w:val="both"/>
        <w:rPr>
          <w:rFonts w:ascii="Arial" w:hAnsi="Arial" w:cs="Arial"/>
        </w:rPr>
      </w:pPr>
      <w:r w:rsidRPr="00387A69">
        <w:rPr>
          <w:rFonts w:ascii="Arial" w:hAnsi="Arial" w:cs="Arial"/>
        </w:rPr>
        <w:t>ARTÍCULO 13.- (RECURSOS FINANCIEROS).-</w:t>
      </w:r>
    </w:p>
    <w:p w:rsidR="00102456" w:rsidRPr="00387A69" w:rsidRDefault="00102456" w:rsidP="00387A69">
      <w:pPr>
        <w:numPr>
          <w:ilvl w:val="0"/>
          <w:numId w:val="7"/>
        </w:numPr>
        <w:jc w:val="both"/>
        <w:rPr>
          <w:rFonts w:ascii="Arial" w:hAnsi="Arial" w:cs="Arial"/>
        </w:rPr>
      </w:pPr>
      <w:r w:rsidRPr="00387A69">
        <w:rPr>
          <w:rFonts w:ascii="Arial" w:hAnsi="Arial" w:cs="Arial"/>
        </w:rPr>
        <w:t>El funcionamiento del Concejo de Asuntos Territoriales – CAT , no constituirá carga adicional al Tesoro General de la Nación – TGN, por ningún concepto.</w:t>
      </w:r>
    </w:p>
    <w:p w:rsidR="00102456" w:rsidRPr="00387A69" w:rsidRDefault="00102456" w:rsidP="00387A69">
      <w:pPr>
        <w:numPr>
          <w:ilvl w:val="0"/>
          <w:numId w:val="7"/>
        </w:numPr>
        <w:jc w:val="both"/>
        <w:rPr>
          <w:rFonts w:ascii="Arial" w:hAnsi="Arial" w:cs="Arial"/>
        </w:rPr>
      </w:pPr>
      <w:r w:rsidRPr="00387A69">
        <w:rPr>
          <w:rFonts w:ascii="Arial" w:hAnsi="Arial" w:cs="Arial"/>
        </w:rPr>
        <w:t>El funcionamiento de la Unidad Técnica de límites Político Administrativos del  Ministerio de Desarrollo Sostenible y Planificación, para la gestión 2001, será financiado con recursos del propio Ministerio, para lo cual se autoriza la reprogramación interna de sus presupuestos. A partir de la gestión 2001, el Ministerio establecerá su requerimiento en su programación operativa anual y preverá la correspondiente asignación presupuestaria para el funcionamiento de  la mencionada Unidad.</w:t>
      </w:r>
    </w:p>
    <w:p w:rsidR="00102456" w:rsidRPr="00387A69" w:rsidRDefault="00102456" w:rsidP="00387A69">
      <w:pPr>
        <w:numPr>
          <w:ilvl w:val="0"/>
          <w:numId w:val="7"/>
        </w:numPr>
        <w:jc w:val="both"/>
        <w:rPr>
          <w:rFonts w:ascii="Arial" w:hAnsi="Arial" w:cs="Arial"/>
        </w:rPr>
      </w:pPr>
      <w:r w:rsidRPr="00387A69">
        <w:rPr>
          <w:rFonts w:ascii="Arial" w:hAnsi="Arial" w:cs="Arial"/>
        </w:rPr>
        <w:t xml:space="preserve">El funcionamiento de las Unidades Técn9icas Político Administrativas de las Prefecturas de Departamento, será financiado con recursos a ser asignados dentro del 85%, al que se hace referencia el Artículo 21 de la Ley No 1654 de 28 de julio  de 1995, de Descentralización Administrativa, para lo cual la Prefectura podrá reprogramar su presupuesto para la presente gestión; y a partir de la gestión 2002, se </w:t>
      </w:r>
      <w:r w:rsidRPr="00387A69">
        <w:rPr>
          <w:rFonts w:ascii="Arial" w:hAnsi="Arial" w:cs="Arial"/>
        </w:rPr>
        <w:lastRenderedPageBreak/>
        <w:t>realizará  con base a la presentación de programas  a ser  elaborados por dichas Unidades.</w:t>
      </w:r>
    </w:p>
    <w:p w:rsidR="00102456" w:rsidRPr="00387A69" w:rsidRDefault="00102456" w:rsidP="00387A69">
      <w:pPr>
        <w:jc w:val="both"/>
        <w:rPr>
          <w:rFonts w:ascii="Arial" w:hAnsi="Arial" w:cs="Arial"/>
        </w:rPr>
      </w:pPr>
      <w:r w:rsidRPr="00387A69">
        <w:rPr>
          <w:rFonts w:ascii="Arial" w:hAnsi="Arial" w:cs="Arial"/>
        </w:rPr>
        <w:t>DISPOSICIONES TRANSITORIAS</w:t>
      </w:r>
    </w:p>
    <w:p w:rsidR="00102456" w:rsidRPr="00387A69" w:rsidRDefault="00102456" w:rsidP="00387A69">
      <w:pPr>
        <w:jc w:val="both"/>
        <w:rPr>
          <w:rFonts w:ascii="Arial" w:hAnsi="Arial" w:cs="Arial"/>
        </w:rPr>
      </w:pPr>
      <w:r w:rsidRPr="00387A69">
        <w:rPr>
          <w:rFonts w:ascii="Arial" w:hAnsi="Arial" w:cs="Arial"/>
        </w:rPr>
        <w:t>El Ministerio desarrollo Sostenible y Planificación quedad encargado de elaborar el Decreto Supremo Reglamentario de La  No 2150, en 30 días a partir de la  promulgación del presente Decreto supremo.</w:t>
      </w:r>
    </w:p>
    <w:p w:rsidR="00102456" w:rsidRPr="00387A69" w:rsidRDefault="00102456" w:rsidP="00387A69">
      <w:pPr>
        <w:jc w:val="both"/>
        <w:rPr>
          <w:rFonts w:ascii="Arial" w:hAnsi="Arial" w:cs="Arial"/>
        </w:rPr>
      </w:pPr>
      <w:r w:rsidRPr="00387A69">
        <w:rPr>
          <w:rFonts w:ascii="Arial" w:hAnsi="Arial" w:cs="Arial"/>
        </w:rPr>
        <w:t>DISPOSICIONES ABROGATORIAS Y DEROGATORIAS</w:t>
      </w:r>
    </w:p>
    <w:p w:rsidR="00102456" w:rsidRPr="00387A69" w:rsidRDefault="00102456" w:rsidP="00387A69">
      <w:pPr>
        <w:jc w:val="both"/>
        <w:rPr>
          <w:rFonts w:ascii="Arial" w:hAnsi="Arial" w:cs="Arial"/>
        </w:rPr>
      </w:pPr>
      <w:r w:rsidRPr="00387A69">
        <w:rPr>
          <w:rFonts w:ascii="Arial" w:hAnsi="Arial" w:cs="Arial"/>
        </w:rPr>
        <w:t>Se abroga el Decreto supremo No 23818 de 8 de julio de 1994 de constitución de la  Comisión Interministerial de Límites y se abrogan y derogan las disposiciones contrarias al presente Decreto Supremo.</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Los señores Ministros de Estado en los Despachos de Desarrollo Sostenible y Planificación, de la Presidencia, de Defensa Nacional y de la ejecución y cumplimiento del presente Decreto Supremo.</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Es dado en la ciudad de santa Cruz a los  cinco días del mes de agosto del año dos mil uno.</w:t>
      </w:r>
    </w:p>
    <w:p w:rsidR="00102456" w:rsidRPr="00387A69" w:rsidRDefault="00102456" w:rsidP="00387A69">
      <w:pPr>
        <w:jc w:val="both"/>
        <w:rPr>
          <w:rFonts w:ascii="Arial" w:hAnsi="Arial" w:cs="Arial"/>
        </w:rPr>
      </w:pPr>
    </w:p>
    <w:p w:rsidR="00102456" w:rsidRPr="00387A69" w:rsidRDefault="00102456" w:rsidP="00387A69">
      <w:pPr>
        <w:jc w:val="both"/>
        <w:rPr>
          <w:rFonts w:ascii="Arial" w:hAnsi="Arial" w:cs="Arial"/>
        </w:rPr>
      </w:pPr>
      <w:r w:rsidRPr="00387A69">
        <w:rPr>
          <w:rFonts w:ascii="Arial" w:hAnsi="Arial" w:cs="Arial"/>
        </w:rPr>
        <w:t xml:space="preserve">FDO. HUGO BANZER SUAREZ, Javier Murillo de la Rocha, Marcelo </w:t>
      </w:r>
      <w:proofErr w:type="spellStart"/>
      <w:r w:rsidRPr="00387A69">
        <w:rPr>
          <w:rFonts w:ascii="Arial" w:hAnsi="Arial" w:cs="Arial"/>
        </w:rPr>
        <w:t>Perez</w:t>
      </w:r>
      <w:proofErr w:type="spellEnd"/>
      <w:r w:rsidRPr="00387A69">
        <w:rPr>
          <w:rFonts w:ascii="Arial" w:hAnsi="Arial" w:cs="Arial"/>
        </w:rPr>
        <w:t xml:space="preserve"> Monasterios, Guillermo Fortín Suárez, Oscar Vargas </w:t>
      </w:r>
      <w:proofErr w:type="spellStart"/>
      <w:r w:rsidRPr="00387A69">
        <w:rPr>
          <w:rFonts w:ascii="Arial" w:hAnsi="Arial" w:cs="Arial"/>
        </w:rPr>
        <w:t>Lorenzetti</w:t>
      </w:r>
      <w:proofErr w:type="spellEnd"/>
      <w:r w:rsidRPr="00387A69">
        <w:rPr>
          <w:rFonts w:ascii="Arial" w:hAnsi="Arial" w:cs="Arial"/>
        </w:rPr>
        <w:t xml:space="preserve">, José Luis  </w:t>
      </w:r>
      <w:proofErr w:type="spellStart"/>
      <w:r w:rsidRPr="00387A69">
        <w:rPr>
          <w:rFonts w:ascii="Arial" w:hAnsi="Arial" w:cs="Arial"/>
        </w:rPr>
        <w:t>Lupo</w:t>
      </w:r>
      <w:proofErr w:type="spellEnd"/>
      <w:r w:rsidRPr="00387A69">
        <w:rPr>
          <w:rFonts w:ascii="Arial" w:hAnsi="Arial" w:cs="Arial"/>
        </w:rPr>
        <w:t xml:space="preserve"> Flores, Carlos Alberto Gotilla Caballero MINISTRO INTERINO DE JUSTICIA Y DERECHOS HUMANOS, Carlos Saavedra Bruno, Tito Hoz de Vila Quiroga, Guillermo Cuentas </w:t>
      </w:r>
      <w:proofErr w:type="spellStart"/>
      <w:r w:rsidRPr="00387A69">
        <w:rPr>
          <w:rFonts w:ascii="Arial" w:hAnsi="Arial" w:cs="Arial"/>
        </w:rPr>
        <w:t>Yañez</w:t>
      </w:r>
      <w:proofErr w:type="spellEnd"/>
      <w:r w:rsidRPr="00387A69">
        <w:rPr>
          <w:rFonts w:ascii="Arial" w:hAnsi="Arial" w:cs="Arial"/>
        </w:rPr>
        <w:t xml:space="preserve">, Jorge Pacheco Franco, Hugo Carvajal Donoso, Ronald </w:t>
      </w:r>
      <w:proofErr w:type="spellStart"/>
      <w:r w:rsidRPr="00387A69">
        <w:rPr>
          <w:rFonts w:ascii="Arial" w:hAnsi="Arial" w:cs="Arial"/>
        </w:rPr>
        <w:t>MacLean</w:t>
      </w:r>
      <w:proofErr w:type="spellEnd"/>
      <w:r w:rsidRPr="00387A69">
        <w:rPr>
          <w:rFonts w:ascii="Arial" w:hAnsi="Arial" w:cs="Arial"/>
        </w:rPr>
        <w:t xml:space="preserve"> Abaroa, Claudio  Mancilla Peña, Rubén Poma Rojas, </w:t>
      </w:r>
      <w:proofErr w:type="spellStart"/>
      <w:r w:rsidRPr="00387A69">
        <w:rPr>
          <w:rFonts w:ascii="Arial" w:hAnsi="Arial" w:cs="Arial"/>
        </w:rPr>
        <w:t>Manfredo</w:t>
      </w:r>
      <w:proofErr w:type="spellEnd"/>
      <w:r w:rsidRPr="00387A69">
        <w:rPr>
          <w:rFonts w:ascii="Arial" w:hAnsi="Arial" w:cs="Arial"/>
        </w:rPr>
        <w:t xml:space="preserve"> </w:t>
      </w:r>
      <w:proofErr w:type="spellStart"/>
      <w:r w:rsidRPr="00387A69">
        <w:rPr>
          <w:rFonts w:ascii="Arial" w:hAnsi="Arial" w:cs="Arial"/>
        </w:rPr>
        <w:t>Kempff</w:t>
      </w:r>
      <w:proofErr w:type="spellEnd"/>
      <w:r w:rsidRPr="00387A69">
        <w:rPr>
          <w:rFonts w:ascii="Arial" w:hAnsi="Arial" w:cs="Arial"/>
        </w:rPr>
        <w:t xml:space="preserve"> Suárez, </w:t>
      </w:r>
      <w:proofErr w:type="spellStart"/>
      <w:r w:rsidRPr="00387A69">
        <w:rPr>
          <w:rFonts w:ascii="Arial" w:hAnsi="Arial" w:cs="Arial"/>
        </w:rPr>
        <w:t>Wigberto</w:t>
      </w:r>
      <w:proofErr w:type="spellEnd"/>
      <w:r w:rsidRPr="00387A69">
        <w:rPr>
          <w:rFonts w:ascii="Arial" w:hAnsi="Arial" w:cs="Arial"/>
        </w:rPr>
        <w:t xml:space="preserve"> Rivero Pinto.</w:t>
      </w:r>
    </w:p>
    <w:sectPr w:rsidR="00102456" w:rsidRPr="00387A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F7508"/>
    <w:multiLevelType w:val="hybridMultilevel"/>
    <w:tmpl w:val="09BCEFA6"/>
    <w:lvl w:ilvl="0">
      <w:start w:val="1"/>
      <w:numFmt w:val="lowerLetter"/>
      <w:lvlText w:val="%1)"/>
      <w:lvlJc w:val="left"/>
      <w:pPr>
        <w:tabs>
          <w:tab w:val="num" w:pos="1125"/>
        </w:tabs>
        <w:ind w:left="1125" w:hanging="765"/>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BF600FB"/>
    <w:multiLevelType w:val="hybridMultilevel"/>
    <w:tmpl w:val="97CC0CC4"/>
    <w:lvl w:ilvl="0">
      <w:start w:val="1"/>
      <w:numFmt w:val="lowerLetter"/>
      <w:lvlText w:val="%1)"/>
      <w:lvlJc w:val="left"/>
      <w:pPr>
        <w:tabs>
          <w:tab w:val="num" w:pos="1410"/>
        </w:tabs>
        <w:ind w:left="1410" w:hanging="705"/>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2">
    <w:nsid w:val="0C857E15"/>
    <w:multiLevelType w:val="hybridMultilevel"/>
    <w:tmpl w:val="0F4C4550"/>
    <w:lvl w:ilvl="0">
      <w:start w:val="2"/>
      <w:numFmt w:val="decimal"/>
      <w:lvlText w:val="%1."/>
      <w:lvlJc w:val="left"/>
      <w:pPr>
        <w:tabs>
          <w:tab w:val="num" w:pos="1065"/>
        </w:tabs>
        <w:ind w:left="1065" w:hanging="70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
    <w:nsid w:val="22FF3945"/>
    <w:multiLevelType w:val="singleLevel"/>
    <w:tmpl w:val="0C0A000F"/>
    <w:lvl w:ilvl="0">
      <w:start w:val="1"/>
      <w:numFmt w:val="decimal"/>
      <w:lvlText w:val="%1."/>
      <w:lvlJc w:val="left"/>
      <w:pPr>
        <w:tabs>
          <w:tab w:val="num" w:pos="360"/>
        </w:tabs>
        <w:ind w:left="360" w:hanging="360"/>
      </w:pPr>
    </w:lvl>
  </w:abstractNum>
  <w:abstractNum w:abstractNumId="4">
    <w:nsid w:val="24EB7E7D"/>
    <w:multiLevelType w:val="hybridMultilevel"/>
    <w:tmpl w:val="61FC55E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2130"/>
        </w:tabs>
        <w:ind w:left="2130" w:hanging="105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31129F9"/>
    <w:multiLevelType w:val="hybridMultilevel"/>
    <w:tmpl w:val="D2EE9D08"/>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A461712"/>
    <w:multiLevelType w:val="singleLevel"/>
    <w:tmpl w:val="0C0A000F"/>
    <w:lvl w:ilvl="0">
      <w:start w:val="1"/>
      <w:numFmt w:val="decimal"/>
      <w:lvlText w:val="%1."/>
      <w:lvlJc w:val="left"/>
      <w:pPr>
        <w:tabs>
          <w:tab w:val="num" w:pos="1637"/>
        </w:tabs>
        <w:ind w:left="1637" w:hanging="360"/>
      </w:pPr>
    </w:lvl>
  </w:abstractNum>
  <w:abstractNum w:abstractNumId="7">
    <w:nsid w:val="6FEA2AE0"/>
    <w:multiLevelType w:val="hybridMultilevel"/>
    <w:tmpl w:val="F73EBDD8"/>
    <w:lvl w:ilvl="0">
      <w:start w:val="1"/>
      <w:numFmt w:val="lowerLetter"/>
      <w:lvlText w:val="%1)"/>
      <w:lvlJc w:val="left"/>
      <w:pPr>
        <w:tabs>
          <w:tab w:val="num" w:pos="1410"/>
        </w:tabs>
        <w:ind w:left="1410" w:hanging="705"/>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8">
    <w:nsid w:val="77485F6A"/>
    <w:multiLevelType w:val="hybridMultilevel"/>
    <w:tmpl w:val="A8AC5266"/>
    <w:lvl w:ilvl="0">
      <w:start w:val="1"/>
      <w:numFmt w:val="upperRoman"/>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8"/>
  </w:num>
  <w:num w:numId="5">
    <w:abstractNumId w:val="7"/>
  </w:num>
  <w:num w:numId="6">
    <w:abstractNumId w:val="4"/>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69"/>
    <w:rsid w:val="00102456"/>
    <w:rsid w:val="00387A69"/>
    <w:rsid w:val="00C00666"/>
    <w:rsid w:val="00F91AD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026AB2-EDB7-49DA-8781-76104E8D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MX" w:eastAsia="es-MX"/>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5091</Words>
  <Characters>28005</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2</vt:lpstr>
    </vt:vector>
  </TitlesOfParts>
  <Company>LACSA</Company>
  <LinksUpToDate>false</LinksUpToDate>
  <CharactersWithSpaces>33030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Isabel</dc:creator>
  <cp:keywords/>
  <dc:description/>
  <cp:lastModifiedBy>Ivan</cp:lastModifiedBy>
  <cp:revision>2</cp:revision>
  <dcterms:created xsi:type="dcterms:W3CDTF">2020-04-10T22:27:00Z</dcterms:created>
  <dcterms:modified xsi:type="dcterms:W3CDTF">2020-04-10T22:27:00Z</dcterms:modified>
</cp:coreProperties>
</file>